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C4B7D" w14:textId="1B49A22F" w:rsidR="00F51D5A" w:rsidRPr="00F51D5A" w:rsidRDefault="001D4EB3" w:rsidP="00F95A03">
      <w:pPr>
        <w:rPr>
          <w:b/>
          <w:i/>
          <w:iCs/>
          <w:sz w:val="32"/>
          <w:szCs w:val="32"/>
          <w:lang w:val="fr-FR"/>
        </w:rPr>
      </w:pPr>
      <w:r w:rsidRPr="006B44B4">
        <w:rPr>
          <w:rFonts w:cstheme="minorHAnsi"/>
          <w:b/>
          <w:bCs/>
          <w:w w:val="105"/>
          <w:sz w:val="32"/>
          <w:szCs w:val="32"/>
          <w:lang w:val="fr-FR"/>
        </w:rPr>
        <w:t>Contrat-cadre</w:t>
      </w:r>
      <w:r w:rsidRPr="006B44B4">
        <w:rPr>
          <w:b/>
          <w:sz w:val="32"/>
          <w:szCs w:val="32"/>
          <w:lang w:val="fr-FR"/>
        </w:rPr>
        <w:t xml:space="preserve"> </w:t>
      </w:r>
      <w:r w:rsidR="00823313" w:rsidRPr="006B44B4">
        <w:rPr>
          <w:b/>
          <w:sz w:val="32"/>
          <w:szCs w:val="32"/>
          <w:lang w:val="fr-FR"/>
        </w:rPr>
        <w:t>de</w:t>
      </w:r>
      <w:r w:rsidR="00C54771" w:rsidRPr="006B44B4">
        <w:rPr>
          <w:b/>
          <w:sz w:val="32"/>
          <w:szCs w:val="32"/>
          <w:lang w:val="fr-FR"/>
        </w:rPr>
        <w:t xml:space="preserve"> services </w:t>
      </w:r>
      <w:r w:rsidR="00F15F16" w:rsidRPr="006B44B4">
        <w:rPr>
          <w:b/>
          <w:sz w:val="32"/>
          <w:szCs w:val="32"/>
          <w:lang w:val="fr-FR"/>
        </w:rPr>
        <w:t>en</w:t>
      </w:r>
      <w:r w:rsidR="009C6D4B" w:rsidRPr="006B44B4">
        <w:rPr>
          <w:b/>
          <w:sz w:val="32"/>
          <w:szCs w:val="32"/>
          <w:lang w:val="fr-FR"/>
        </w:rPr>
        <w:t xml:space="preserve"> nuage</w:t>
      </w:r>
      <w:r w:rsidR="00C54771" w:rsidRPr="006B44B4">
        <w:rPr>
          <w:b/>
          <w:sz w:val="32"/>
          <w:szCs w:val="32"/>
          <w:lang w:val="fr-FR"/>
        </w:rPr>
        <w:t xml:space="preserve"> (</w:t>
      </w:r>
      <w:r w:rsidR="009C6D4B" w:rsidRPr="006B44B4">
        <w:rPr>
          <w:b/>
          <w:sz w:val="32"/>
          <w:szCs w:val="32"/>
          <w:lang w:val="fr-FR"/>
        </w:rPr>
        <w:t>services cloud</w:t>
      </w:r>
      <w:r w:rsidR="00C54771" w:rsidRPr="006B44B4">
        <w:rPr>
          <w:b/>
          <w:sz w:val="32"/>
          <w:szCs w:val="32"/>
          <w:lang w:val="fr-FR"/>
        </w:rPr>
        <w:t>)</w:t>
      </w:r>
      <w:r w:rsidR="00F51D5A">
        <w:rPr>
          <w:b/>
          <w:sz w:val="32"/>
          <w:szCs w:val="32"/>
          <w:lang w:val="fr-FR"/>
        </w:rPr>
        <w:br/>
      </w:r>
      <w:r w:rsidR="00F51D5A" w:rsidRPr="00F51D5A">
        <w:rPr>
          <w:bCs/>
          <w:i/>
          <w:iCs/>
          <w:highlight w:val="yellow"/>
          <w:lang w:val="fr-CH"/>
        </w:rPr>
        <w:t>(version du 18 février 2020</w:t>
      </w:r>
      <w:r w:rsidR="00F51D5A" w:rsidRPr="00F51D5A">
        <w:rPr>
          <w:bCs/>
          <w:i/>
          <w:iCs/>
          <w:lang w:val="fr-CH"/>
        </w:rPr>
        <w:t>)</w:t>
      </w:r>
    </w:p>
    <w:p w14:paraId="3267487B" w14:textId="72DFA61C" w:rsidR="00CB0D1E" w:rsidRDefault="00CB0D1E" w:rsidP="00F95A03">
      <w:pPr>
        <w:rPr>
          <w:lang w:val="fr-FR"/>
        </w:rPr>
      </w:pPr>
    </w:p>
    <w:p w14:paraId="08F4737D" w14:textId="77777777" w:rsidR="00F51D5A" w:rsidRPr="006B44B4" w:rsidRDefault="00F51D5A" w:rsidP="00F95A03">
      <w:pPr>
        <w:rPr>
          <w:lang w:val="fr-FR"/>
        </w:rPr>
      </w:pPr>
      <w:bookmarkStart w:id="0" w:name="_GoBack"/>
      <w:bookmarkEnd w:id="0"/>
    </w:p>
    <w:p w14:paraId="45BE0718" w14:textId="70082669" w:rsidR="00CB0D1E" w:rsidRPr="006B44B4" w:rsidRDefault="001D4EB3" w:rsidP="00CB0D1E">
      <w:pPr>
        <w:rPr>
          <w:lang w:val="fr-FR"/>
        </w:rPr>
      </w:pPr>
      <w:proofErr w:type="gramStart"/>
      <w:r w:rsidRPr="006B44B4">
        <w:rPr>
          <w:lang w:val="fr-FR"/>
        </w:rPr>
        <w:t>conclu</w:t>
      </w:r>
      <w:proofErr w:type="gramEnd"/>
      <w:r w:rsidRPr="006B44B4">
        <w:rPr>
          <w:lang w:val="fr-FR"/>
        </w:rPr>
        <w:t xml:space="preserve"> entre</w:t>
      </w:r>
    </w:p>
    <w:p w14:paraId="2622ED4D" w14:textId="77777777" w:rsidR="00CB0D1E" w:rsidRPr="006B44B4" w:rsidRDefault="00CB0D1E" w:rsidP="00CB0D1E">
      <w:pPr>
        <w:rPr>
          <w:lang w:val="fr-FR"/>
        </w:rPr>
      </w:pPr>
    </w:p>
    <w:p w14:paraId="24F664B0" w14:textId="30D17721" w:rsidR="00CB0D1E" w:rsidRPr="00EA7E24" w:rsidRDefault="001D4EB3" w:rsidP="00CB0D1E">
      <w:pPr>
        <w:rPr>
          <w:b/>
          <w:highlight w:val="yellow"/>
          <w:lang w:val="fr-FR"/>
        </w:rPr>
      </w:pPr>
      <w:r w:rsidRPr="00EA7E24">
        <w:rPr>
          <w:b/>
          <w:highlight w:val="yellow"/>
          <w:lang w:val="fr-FR"/>
        </w:rPr>
        <w:t>Nom du cabinet médical</w:t>
      </w:r>
      <w:r w:rsidR="00EA7E24">
        <w:rPr>
          <w:b/>
          <w:highlight w:val="yellow"/>
          <w:lang w:val="fr-FR"/>
        </w:rPr>
        <w:br/>
      </w:r>
      <w:r w:rsidR="00EA7E24" w:rsidRPr="00EA7E24">
        <w:rPr>
          <w:bCs/>
          <w:highlight w:val="yellow"/>
          <w:lang w:val="fr-FR"/>
        </w:rPr>
        <w:t>A</w:t>
      </w:r>
      <w:r w:rsidR="00CB0D1E" w:rsidRPr="00EA7E24">
        <w:rPr>
          <w:bCs/>
          <w:highlight w:val="yellow"/>
          <w:lang w:val="fr-FR"/>
        </w:rPr>
        <w:t>dresse</w:t>
      </w:r>
      <w:r w:rsidR="00CB0D1E" w:rsidRPr="00EA7E24">
        <w:rPr>
          <w:bCs/>
          <w:highlight w:val="yellow"/>
          <w:lang w:val="fr-FR"/>
        </w:rPr>
        <w:br/>
      </w:r>
      <w:r w:rsidRPr="00EA7E24">
        <w:rPr>
          <w:highlight w:val="yellow"/>
          <w:lang w:val="fr-FR"/>
        </w:rPr>
        <w:t>Code postal, lieu</w:t>
      </w:r>
    </w:p>
    <w:p w14:paraId="1B8172E1" w14:textId="0A2274C3" w:rsidR="00CB0D1E" w:rsidRPr="00EA7E24" w:rsidRDefault="00CB0D1E" w:rsidP="00CB0D1E">
      <w:pPr>
        <w:rPr>
          <w:lang w:val="fr-FR"/>
        </w:rPr>
      </w:pPr>
      <w:r w:rsidRPr="00EA7E24">
        <w:rPr>
          <w:lang w:val="fr-FR"/>
        </w:rPr>
        <w:t>(</w:t>
      </w:r>
      <w:proofErr w:type="gramStart"/>
      <w:r w:rsidR="001D4EB3" w:rsidRPr="00EA7E24">
        <w:rPr>
          <w:lang w:val="fr-FR"/>
        </w:rPr>
        <w:t>ci</w:t>
      </w:r>
      <w:proofErr w:type="gramEnd"/>
      <w:r w:rsidR="001D4EB3" w:rsidRPr="00EA7E24">
        <w:rPr>
          <w:lang w:val="fr-FR"/>
        </w:rPr>
        <w:t xml:space="preserve">-après le </w:t>
      </w:r>
      <w:r w:rsidRPr="00EA7E24">
        <w:rPr>
          <w:lang w:val="fr-FR"/>
        </w:rPr>
        <w:t>«</w:t>
      </w:r>
      <w:r w:rsidR="001D4EB3" w:rsidRPr="00EA7E24">
        <w:rPr>
          <w:lang w:val="fr-FR"/>
        </w:rPr>
        <w:t>Client</w:t>
      </w:r>
      <w:r w:rsidRPr="00EA7E24">
        <w:rPr>
          <w:lang w:val="fr-FR"/>
        </w:rPr>
        <w:t>»)</w:t>
      </w:r>
    </w:p>
    <w:p w14:paraId="5020EB64" w14:textId="77777777" w:rsidR="00CB0D1E" w:rsidRPr="00EA7E24" w:rsidRDefault="00CB0D1E" w:rsidP="00CB0D1E">
      <w:pPr>
        <w:rPr>
          <w:lang w:val="fr-FR"/>
        </w:rPr>
      </w:pPr>
    </w:p>
    <w:p w14:paraId="19F34A60" w14:textId="230CC51A" w:rsidR="00CB0D1E" w:rsidRPr="006B44B4" w:rsidRDefault="001D4EB3" w:rsidP="00CB0D1E">
      <w:pPr>
        <w:rPr>
          <w:lang w:val="fr-FR"/>
        </w:rPr>
      </w:pPr>
      <w:proofErr w:type="gramStart"/>
      <w:r w:rsidRPr="006B44B4">
        <w:rPr>
          <w:lang w:val="fr-FR"/>
        </w:rPr>
        <w:t>et</w:t>
      </w:r>
      <w:proofErr w:type="gramEnd"/>
    </w:p>
    <w:p w14:paraId="2578FFB2" w14:textId="77777777" w:rsidR="00CB0D1E" w:rsidRPr="006B44B4" w:rsidRDefault="00CB0D1E" w:rsidP="00CB0D1E">
      <w:pPr>
        <w:rPr>
          <w:lang w:val="fr-FR"/>
        </w:rPr>
      </w:pPr>
    </w:p>
    <w:p w14:paraId="2DF619B2" w14:textId="64CA3948" w:rsidR="00CB0D1E" w:rsidRPr="006B44B4" w:rsidRDefault="001D4EB3" w:rsidP="00CB0D1E">
      <w:pPr>
        <w:rPr>
          <w:lang w:val="fr-FR"/>
        </w:rPr>
      </w:pPr>
      <w:r w:rsidRPr="006B44B4">
        <w:rPr>
          <w:b/>
          <w:highlight w:val="yellow"/>
          <w:lang w:val="fr-FR"/>
        </w:rPr>
        <w:t xml:space="preserve">Nom du prestataire de services </w:t>
      </w:r>
      <w:r w:rsidR="00C54771" w:rsidRPr="006B44B4">
        <w:rPr>
          <w:b/>
          <w:highlight w:val="yellow"/>
          <w:lang w:val="fr-FR"/>
        </w:rPr>
        <w:t>c</w:t>
      </w:r>
      <w:r w:rsidR="00CB0D1E" w:rsidRPr="006B44B4">
        <w:rPr>
          <w:b/>
          <w:highlight w:val="yellow"/>
          <w:lang w:val="fr-FR"/>
        </w:rPr>
        <w:t>loud</w:t>
      </w:r>
      <w:r w:rsidRPr="006B44B4">
        <w:rPr>
          <w:b/>
          <w:highlight w:val="yellow"/>
          <w:lang w:val="fr-FR"/>
        </w:rPr>
        <w:t xml:space="preserve"> </w:t>
      </w:r>
      <w:r w:rsidR="00CB0D1E" w:rsidRPr="006B44B4">
        <w:rPr>
          <w:b/>
          <w:highlight w:val="yellow"/>
          <w:lang w:val="fr-FR"/>
        </w:rPr>
        <w:br/>
      </w:r>
      <w:r w:rsidR="00CB0D1E" w:rsidRPr="006B44B4">
        <w:rPr>
          <w:highlight w:val="yellow"/>
          <w:lang w:val="fr-FR"/>
        </w:rPr>
        <w:t>Adresse</w:t>
      </w:r>
      <w:r w:rsidR="00CB0D1E" w:rsidRPr="006B44B4">
        <w:rPr>
          <w:highlight w:val="yellow"/>
          <w:lang w:val="fr-FR"/>
        </w:rPr>
        <w:br/>
      </w:r>
      <w:r w:rsidRPr="006B44B4">
        <w:rPr>
          <w:highlight w:val="yellow"/>
          <w:lang w:val="fr-FR"/>
        </w:rPr>
        <w:t>Code postal, lieu</w:t>
      </w:r>
    </w:p>
    <w:p w14:paraId="554486D2" w14:textId="77233B1B" w:rsidR="00CB0D1E" w:rsidRPr="006B44B4" w:rsidRDefault="00CB0D1E" w:rsidP="00CB0D1E">
      <w:pPr>
        <w:rPr>
          <w:lang w:val="fr-FR"/>
        </w:rPr>
      </w:pPr>
      <w:r w:rsidRPr="006B44B4">
        <w:rPr>
          <w:lang w:val="fr-FR"/>
        </w:rPr>
        <w:t>(</w:t>
      </w:r>
      <w:proofErr w:type="gramStart"/>
      <w:r w:rsidR="001D4EB3" w:rsidRPr="006B44B4">
        <w:rPr>
          <w:lang w:val="fr-FR"/>
        </w:rPr>
        <w:t>ci</w:t>
      </w:r>
      <w:proofErr w:type="gramEnd"/>
      <w:r w:rsidR="001D4EB3" w:rsidRPr="006B44B4">
        <w:rPr>
          <w:lang w:val="fr-FR"/>
        </w:rPr>
        <w:t xml:space="preserve">-après le </w:t>
      </w:r>
      <w:r w:rsidRPr="006B44B4">
        <w:rPr>
          <w:lang w:val="fr-FR"/>
        </w:rPr>
        <w:t>«</w:t>
      </w:r>
      <w:r w:rsidR="001D4EB3" w:rsidRPr="006B44B4">
        <w:rPr>
          <w:lang w:val="fr-FR"/>
        </w:rPr>
        <w:t>Prestataire</w:t>
      </w:r>
      <w:r w:rsidRPr="006B44B4">
        <w:rPr>
          <w:lang w:val="fr-FR"/>
        </w:rPr>
        <w:t>»)</w:t>
      </w:r>
    </w:p>
    <w:p w14:paraId="40F5193B" w14:textId="77777777" w:rsidR="00CB0D1E" w:rsidRPr="006B44B4" w:rsidRDefault="00CB0D1E" w:rsidP="00CB0D1E">
      <w:pPr>
        <w:rPr>
          <w:lang w:val="fr-FR"/>
        </w:rPr>
      </w:pPr>
    </w:p>
    <w:p w14:paraId="15D5B857" w14:textId="2651C794" w:rsidR="00CB0D1E" w:rsidRPr="006B44B4" w:rsidRDefault="001D4EB3" w:rsidP="00CB0D1E">
      <w:pPr>
        <w:rPr>
          <w:lang w:val="fr-FR"/>
        </w:rPr>
      </w:pPr>
      <w:proofErr w:type="gramStart"/>
      <w:r w:rsidRPr="006B44B4">
        <w:rPr>
          <w:rFonts w:cstheme="minorHAnsi"/>
          <w:lang w:val="fr-FR"/>
        </w:rPr>
        <w:t>concernant</w:t>
      </w:r>
      <w:proofErr w:type="gramEnd"/>
      <w:r w:rsidRPr="006B44B4">
        <w:rPr>
          <w:rFonts w:cstheme="minorHAnsi"/>
          <w:lang w:val="fr-FR"/>
        </w:rPr>
        <w:t xml:space="preserve"> la </w:t>
      </w:r>
      <w:r w:rsidR="00410566" w:rsidRPr="006B44B4">
        <w:rPr>
          <w:rFonts w:cstheme="minorHAnsi"/>
          <w:lang w:val="fr-FR"/>
        </w:rPr>
        <w:t>fourniture</w:t>
      </w:r>
      <w:r w:rsidRPr="006B44B4">
        <w:rPr>
          <w:rFonts w:cstheme="minorHAnsi"/>
          <w:lang w:val="fr-FR"/>
        </w:rPr>
        <w:t xml:space="preserve"> d’applications </w:t>
      </w:r>
      <w:r w:rsidR="00B85EEF" w:rsidRPr="006B44B4">
        <w:rPr>
          <w:rFonts w:cstheme="minorHAnsi"/>
          <w:lang w:val="fr-FR"/>
        </w:rPr>
        <w:t xml:space="preserve">logicielles </w:t>
      </w:r>
      <w:r w:rsidRPr="006B44B4">
        <w:rPr>
          <w:rFonts w:cstheme="minorHAnsi"/>
          <w:lang w:val="fr-FR"/>
        </w:rPr>
        <w:t>médicales spécialisées</w:t>
      </w:r>
      <w:r w:rsidRPr="006B44B4">
        <w:rPr>
          <w:rFonts w:cstheme="minorHAnsi"/>
          <w:sz w:val="28"/>
          <w:lang w:val="fr-FR"/>
        </w:rPr>
        <w:t xml:space="preserve"> </w:t>
      </w:r>
      <w:r w:rsidRPr="006B44B4">
        <w:rPr>
          <w:lang w:val="fr-FR"/>
        </w:rPr>
        <w:t>sous forme de</w:t>
      </w:r>
      <w:r w:rsidR="00CB0D1E" w:rsidRPr="006B44B4">
        <w:rPr>
          <w:lang w:val="fr-FR"/>
        </w:rPr>
        <w:t xml:space="preserve"> Software as a Service («SaaS»)</w:t>
      </w:r>
    </w:p>
    <w:p w14:paraId="29CDE72A" w14:textId="670B7D98" w:rsidR="00CB0D1E" w:rsidRPr="00CB0D1E" w:rsidRDefault="00F95A03" w:rsidP="00D16669">
      <w:pPr>
        <w:pStyle w:val="Inhaltsverzeichnis"/>
        <w:spacing w:line="360" w:lineRule="auto"/>
        <w:rPr>
          <w:rFonts w:asciiTheme="majorHAnsi" w:hAnsiTheme="majorHAnsi" w:cstheme="majorHAnsi"/>
          <w:sz w:val="22"/>
          <w:szCs w:val="22"/>
        </w:rPr>
      </w:pPr>
      <w:r w:rsidRPr="006B44B4">
        <w:rPr>
          <w:lang w:val="fr-FR"/>
        </w:rPr>
        <w:br w:type="page"/>
      </w:r>
      <w:proofErr w:type="spellStart"/>
      <w:r w:rsidR="00EB181D">
        <w:rPr>
          <w:rFonts w:asciiTheme="majorHAnsi" w:hAnsiTheme="majorHAnsi" w:cstheme="majorHAnsi"/>
          <w:sz w:val="22"/>
          <w:szCs w:val="22"/>
        </w:rPr>
        <w:lastRenderedPageBreak/>
        <w:t>Sommaire</w:t>
      </w:r>
      <w:proofErr w:type="spellEnd"/>
    </w:p>
    <w:p w14:paraId="1BC35826" w14:textId="73DA9587" w:rsidR="00D16669" w:rsidRDefault="00CB0D1E" w:rsidP="00D16669">
      <w:pPr>
        <w:pStyle w:val="Verzeichnis1"/>
        <w:spacing w:line="360" w:lineRule="auto"/>
        <w:rPr>
          <w:rFonts w:eastAsiaTheme="minorEastAsia"/>
          <w:b w:val="0"/>
          <w:noProof/>
          <w:lang w:eastAsia="de-CH"/>
        </w:rPr>
      </w:pPr>
      <w:r w:rsidRPr="00CB0D1E">
        <w:rPr>
          <w:rFonts w:asciiTheme="majorHAnsi" w:hAnsiTheme="majorHAnsi" w:cstheme="majorHAnsi"/>
          <w:b w:val="0"/>
        </w:rPr>
        <w:fldChar w:fldCharType="begin"/>
      </w:r>
      <w:r w:rsidRPr="00CB0D1E">
        <w:rPr>
          <w:rFonts w:asciiTheme="majorHAnsi" w:hAnsiTheme="majorHAnsi" w:cstheme="majorHAnsi"/>
          <w:b w:val="0"/>
        </w:rPr>
        <w:instrText xml:space="preserve"> TOC \o "1-1" \h \z </w:instrText>
      </w:r>
      <w:r w:rsidRPr="00CB0D1E">
        <w:rPr>
          <w:rFonts w:asciiTheme="majorHAnsi" w:hAnsiTheme="majorHAnsi" w:cstheme="majorHAnsi"/>
          <w:b w:val="0"/>
        </w:rPr>
        <w:fldChar w:fldCharType="separate"/>
      </w:r>
      <w:hyperlink w:anchor="_Toc32214710" w:history="1">
        <w:r w:rsidR="00D16669" w:rsidRPr="008F44B9">
          <w:rPr>
            <w:rStyle w:val="Hyperlink"/>
            <w:rFonts w:cstheme="majorHAnsi"/>
            <w:noProof/>
          </w:rPr>
          <w:t>1</w:t>
        </w:r>
        <w:r w:rsidR="00D16669">
          <w:rPr>
            <w:rFonts w:eastAsiaTheme="minorEastAsia"/>
            <w:b w:val="0"/>
            <w:noProof/>
            <w:lang w:eastAsia="de-CH"/>
          </w:rPr>
          <w:tab/>
        </w:r>
        <w:r w:rsidR="00D16669" w:rsidRPr="008F44B9">
          <w:rPr>
            <w:rStyle w:val="Hyperlink"/>
            <w:rFonts w:cstheme="majorHAnsi"/>
            <w:noProof/>
          </w:rPr>
          <w:t>Définitions</w:t>
        </w:r>
        <w:r w:rsidR="00D16669">
          <w:rPr>
            <w:noProof/>
            <w:webHidden/>
          </w:rPr>
          <w:tab/>
        </w:r>
        <w:r w:rsidR="00D16669">
          <w:rPr>
            <w:noProof/>
            <w:webHidden/>
          </w:rPr>
          <w:fldChar w:fldCharType="begin"/>
        </w:r>
        <w:r w:rsidR="00D16669">
          <w:rPr>
            <w:noProof/>
            <w:webHidden/>
          </w:rPr>
          <w:instrText xml:space="preserve"> PAGEREF _Toc32214710 \h </w:instrText>
        </w:r>
        <w:r w:rsidR="00D16669">
          <w:rPr>
            <w:noProof/>
            <w:webHidden/>
          </w:rPr>
        </w:r>
        <w:r w:rsidR="00D16669">
          <w:rPr>
            <w:noProof/>
            <w:webHidden/>
          </w:rPr>
          <w:fldChar w:fldCharType="separate"/>
        </w:r>
        <w:r w:rsidR="00D16669">
          <w:rPr>
            <w:noProof/>
            <w:webHidden/>
          </w:rPr>
          <w:t>3</w:t>
        </w:r>
        <w:r w:rsidR="00D16669">
          <w:rPr>
            <w:noProof/>
            <w:webHidden/>
          </w:rPr>
          <w:fldChar w:fldCharType="end"/>
        </w:r>
      </w:hyperlink>
    </w:p>
    <w:p w14:paraId="3019672C" w14:textId="0D0A8FA2" w:rsidR="00D16669" w:rsidRDefault="002B6A9C" w:rsidP="00D16669">
      <w:pPr>
        <w:pStyle w:val="Verzeichnis1"/>
        <w:spacing w:line="360" w:lineRule="auto"/>
        <w:rPr>
          <w:rFonts w:eastAsiaTheme="minorEastAsia"/>
          <w:b w:val="0"/>
          <w:noProof/>
          <w:lang w:eastAsia="de-CH"/>
        </w:rPr>
      </w:pPr>
      <w:hyperlink w:anchor="_Toc32214711" w:history="1">
        <w:r w:rsidR="00D16669" w:rsidRPr="008F44B9">
          <w:rPr>
            <w:rStyle w:val="Hyperlink"/>
            <w:rFonts w:cstheme="majorHAnsi"/>
            <w:noProof/>
          </w:rPr>
          <w:t>2</w:t>
        </w:r>
        <w:r w:rsidR="00D16669">
          <w:rPr>
            <w:rFonts w:eastAsiaTheme="minorEastAsia"/>
            <w:b w:val="0"/>
            <w:noProof/>
            <w:lang w:eastAsia="de-CH"/>
          </w:rPr>
          <w:tab/>
        </w:r>
        <w:r w:rsidR="00D16669" w:rsidRPr="008F44B9">
          <w:rPr>
            <w:rStyle w:val="Hyperlink"/>
            <w:rFonts w:cstheme="majorHAnsi"/>
            <w:noProof/>
          </w:rPr>
          <w:t>Objets et éléments du contrat</w:t>
        </w:r>
        <w:r w:rsidR="00D16669">
          <w:rPr>
            <w:noProof/>
            <w:webHidden/>
          </w:rPr>
          <w:tab/>
        </w:r>
        <w:r w:rsidR="00D16669">
          <w:rPr>
            <w:noProof/>
            <w:webHidden/>
          </w:rPr>
          <w:fldChar w:fldCharType="begin"/>
        </w:r>
        <w:r w:rsidR="00D16669">
          <w:rPr>
            <w:noProof/>
            <w:webHidden/>
          </w:rPr>
          <w:instrText xml:space="preserve"> PAGEREF _Toc32214711 \h </w:instrText>
        </w:r>
        <w:r w:rsidR="00D16669">
          <w:rPr>
            <w:noProof/>
            <w:webHidden/>
          </w:rPr>
        </w:r>
        <w:r w:rsidR="00D16669">
          <w:rPr>
            <w:noProof/>
            <w:webHidden/>
          </w:rPr>
          <w:fldChar w:fldCharType="separate"/>
        </w:r>
        <w:r w:rsidR="00D16669">
          <w:rPr>
            <w:noProof/>
            <w:webHidden/>
          </w:rPr>
          <w:t>3</w:t>
        </w:r>
        <w:r w:rsidR="00D16669">
          <w:rPr>
            <w:noProof/>
            <w:webHidden/>
          </w:rPr>
          <w:fldChar w:fldCharType="end"/>
        </w:r>
      </w:hyperlink>
    </w:p>
    <w:p w14:paraId="5997D3C1" w14:textId="7979268B" w:rsidR="00D16669" w:rsidRDefault="002B6A9C" w:rsidP="00D16669">
      <w:pPr>
        <w:pStyle w:val="Verzeichnis1"/>
        <w:spacing w:line="360" w:lineRule="auto"/>
        <w:rPr>
          <w:rFonts w:eastAsiaTheme="minorEastAsia"/>
          <w:b w:val="0"/>
          <w:noProof/>
          <w:lang w:eastAsia="de-CH"/>
        </w:rPr>
      </w:pPr>
      <w:hyperlink w:anchor="_Toc32214712" w:history="1">
        <w:r w:rsidR="00D16669" w:rsidRPr="008F44B9">
          <w:rPr>
            <w:rStyle w:val="Hyperlink"/>
            <w:rFonts w:cstheme="majorHAnsi"/>
            <w:noProof/>
            <w:lang w:val="fr-FR"/>
          </w:rPr>
          <w:t>3</w:t>
        </w:r>
        <w:r w:rsidR="00D16669">
          <w:rPr>
            <w:rFonts w:eastAsiaTheme="minorEastAsia"/>
            <w:b w:val="0"/>
            <w:noProof/>
            <w:lang w:eastAsia="de-CH"/>
          </w:rPr>
          <w:tab/>
        </w:r>
        <w:r w:rsidR="00D16669" w:rsidRPr="008F44B9">
          <w:rPr>
            <w:rStyle w:val="Hyperlink"/>
            <w:rFonts w:cstheme="majorHAnsi"/>
            <w:noProof/>
            <w:lang w:val="fr-FR"/>
          </w:rPr>
          <w:t>Accès aux et utilisation des services cloud</w:t>
        </w:r>
        <w:r w:rsidR="00D16669">
          <w:rPr>
            <w:noProof/>
            <w:webHidden/>
          </w:rPr>
          <w:tab/>
        </w:r>
        <w:r w:rsidR="00D16669">
          <w:rPr>
            <w:noProof/>
            <w:webHidden/>
          </w:rPr>
          <w:fldChar w:fldCharType="begin"/>
        </w:r>
        <w:r w:rsidR="00D16669">
          <w:rPr>
            <w:noProof/>
            <w:webHidden/>
          </w:rPr>
          <w:instrText xml:space="preserve"> PAGEREF _Toc32214712 \h </w:instrText>
        </w:r>
        <w:r w:rsidR="00D16669">
          <w:rPr>
            <w:noProof/>
            <w:webHidden/>
          </w:rPr>
        </w:r>
        <w:r w:rsidR="00D16669">
          <w:rPr>
            <w:noProof/>
            <w:webHidden/>
          </w:rPr>
          <w:fldChar w:fldCharType="separate"/>
        </w:r>
        <w:r w:rsidR="00D16669">
          <w:rPr>
            <w:noProof/>
            <w:webHidden/>
          </w:rPr>
          <w:t>3</w:t>
        </w:r>
        <w:r w:rsidR="00D16669">
          <w:rPr>
            <w:noProof/>
            <w:webHidden/>
          </w:rPr>
          <w:fldChar w:fldCharType="end"/>
        </w:r>
      </w:hyperlink>
    </w:p>
    <w:p w14:paraId="30A38BF9" w14:textId="40AF472F" w:rsidR="00D16669" w:rsidRDefault="002B6A9C" w:rsidP="00D16669">
      <w:pPr>
        <w:pStyle w:val="Verzeichnis1"/>
        <w:spacing w:line="360" w:lineRule="auto"/>
        <w:rPr>
          <w:rFonts w:eastAsiaTheme="minorEastAsia"/>
          <w:b w:val="0"/>
          <w:noProof/>
          <w:lang w:eastAsia="de-CH"/>
        </w:rPr>
      </w:pPr>
      <w:hyperlink w:anchor="_Toc32214713" w:history="1">
        <w:r w:rsidR="00D16669" w:rsidRPr="008F44B9">
          <w:rPr>
            <w:rStyle w:val="Hyperlink"/>
            <w:rFonts w:cstheme="majorHAnsi"/>
            <w:noProof/>
          </w:rPr>
          <w:t>4</w:t>
        </w:r>
        <w:r w:rsidR="00D16669">
          <w:rPr>
            <w:rFonts w:eastAsiaTheme="minorEastAsia"/>
            <w:b w:val="0"/>
            <w:noProof/>
            <w:lang w:eastAsia="de-CH"/>
          </w:rPr>
          <w:tab/>
        </w:r>
        <w:r w:rsidR="00D16669" w:rsidRPr="008F44B9">
          <w:rPr>
            <w:rStyle w:val="Hyperlink"/>
            <w:rFonts w:cstheme="majorHAnsi"/>
            <w:noProof/>
          </w:rPr>
          <w:t>Configuration, maintenance et entretien</w:t>
        </w:r>
        <w:r w:rsidR="00D16669">
          <w:rPr>
            <w:noProof/>
            <w:webHidden/>
          </w:rPr>
          <w:tab/>
        </w:r>
        <w:r w:rsidR="00D16669">
          <w:rPr>
            <w:noProof/>
            <w:webHidden/>
          </w:rPr>
          <w:fldChar w:fldCharType="begin"/>
        </w:r>
        <w:r w:rsidR="00D16669">
          <w:rPr>
            <w:noProof/>
            <w:webHidden/>
          </w:rPr>
          <w:instrText xml:space="preserve"> PAGEREF _Toc32214713 \h </w:instrText>
        </w:r>
        <w:r w:rsidR="00D16669">
          <w:rPr>
            <w:noProof/>
            <w:webHidden/>
          </w:rPr>
        </w:r>
        <w:r w:rsidR="00D16669">
          <w:rPr>
            <w:noProof/>
            <w:webHidden/>
          </w:rPr>
          <w:fldChar w:fldCharType="separate"/>
        </w:r>
        <w:r w:rsidR="00D16669">
          <w:rPr>
            <w:noProof/>
            <w:webHidden/>
          </w:rPr>
          <w:t>3</w:t>
        </w:r>
        <w:r w:rsidR="00D16669">
          <w:rPr>
            <w:noProof/>
            <w:webHidden/>
          </w:rPr>
          <w:fldChar w:fldCharType="end"/>
        </w:r>
      </w:hyperlink>
    </w:p>
    <w:p w14:paraId="0D3DA8C6" w14:textId="2662C878" w:rsidR="00D16669" w:rsidRDefault="002B6A9C" w:rsidP="00D16669">
      <w:pPr>
        <w:pStyle w:val="Verzeichnis1"/>
        <w:spacing w:line="360" w:lineRule="auto"/>
        <w:rPr>
          <w:rFonts w:eastAsiaTheme="minorEastAsia"/>
          <w:b w:val="0"/>
          <w:noProof/>
          <w:lang w:eastAsia="de-CH"/>
        </w:rPr>
      </w:pPr>
      <w:hyperlink w:anchor="_Toc32214714" w:history="1">
        <w:r w:rsidR="00D16669" w:rsidRPr="008F44B9">
          <w:rPr>
            <w:rStyle w:val="Hyperlink"/>
            <w:rFonts w:cstheme="majorHAnsi"/>
            <w:noProof/>
          </w:rPr>
          <w:t>5</w:t>
        </w:r>
        <w:r w:rsidR="00D16669">
          <w:rPr>
            <w:rFonts w:eastAsiaTheme="minorEastAsia"/>
            <w:b w:val="0"/>
            <w:noProof/>
            <w:lang w:eastAsia="de-CH"/>
          </w:rPr>
          <w:tab/>
        </w:r>
        <w:r w:rsidR="00D16669" w:rsidRPr="008F44B9">
          <w:rPr>
            <w:rStyle w:val="Hyperlink"/>
            <w:rFonts w:cstheme="majorHAnsi"/>
            <w:noProof/>
          </w:rPr>
          <w:t>Restrictions d’utilisation et autres défauts</w:t>
        </w:r>
        <w:r w:rsidR="00D16669">
          <w:rPr>
            <w:noProof/>
            <w:webHidden/>
          </w:rPr>
          <w:tab/>
        </w:r>
        <w:r w:rsidR="00D16669">
          <w:rPr>
            <w:noProof/>
            <w:webHidden/>
          </w:rPr>
          <w:fldChar w:fldCharType="begin"/>
        </w:r>
        <w:r w:rsidR="00D16669">
          <w:rPr>
            <w:noProof/>
            <w:webHidden/>
          </w:rPr>
          <w:instrText xml:space="preserve"> PAGEREF _Toc32214714 \h </w:instrText>
        </w:r>
        <w:r w:rsidR="00D16669">
          <w:rPr>
            <w:noProof/>
            <w:webHidden/>
          </w:rPr>
        </w:r>
        <w:r w:rsidR="00D16669">
          <w:rPr>
            <w:noProof/>
            <w:webHidden/>
          </w:rPr>
          <w:fldChar w:fldCharType="separate"/>
        </w:r>
        <w:r w:rsidR="00D16669">
          <w:rPr>
            <w:noProof/>
            <w:webHidden/>
          </w:rPr>
          <w:t>4</w:t>
        </w:r>
        <w:r w:rsidR="00D16669">
          <w:rPr>
            <w:noProof/>
            <w:webHidden/>
          </w:rPr>
          <w:fldChar w:fldCharType="end"/>
        </w:r>
      </w:hyperlink>
    </w:p>
    <w:p w14:paraId="11807B31" w14:textId="0F512118" w:rsidR="00D16669" w:rsidRDefault="002B6A9C" w:rsidP="00D16669">
      <w:pPr>
        <w:pStyle w:val="Verzeichnis1"/>
        <w:spacing w:line="360" w:lineRule="auto"/>
        <w:rPr>
          <w:rFonts w:eastAsiaTheme="minorEastAsia"/>
          <w:b w:val="0"/>
          <w:noProof/>
          <w:lang w:eastAsia="de-CH"/>
        </w:rPr>
      </w:pPr>
      <w:hyperlink w:anchor="_Toc32214715" w:history="1">
        <w:r w:rsidR="00D16669" w:rsidRPr="008F44B9">
          <w:rPr>
            <w:rStyle w:val="Hyperlink"/>
            <w:rFonts w:cstheme="majorHAnsi"/>
            <w:noProof/>
          </w:rPr>
          <w:t>6</w:t>
        </w:r>
        <w:r w:rsidR="00D16669">
          <w:rPr>
            <w:rFonts w:eastAsiaTheme="minorEastAsia"/>
            <w:b w:val="0"/>
            <w:noProof/>
            <w:lang w:eastAsia="de-CH"/>
          </w:rPr>
          <w:tab/>
        </w:r>
        <w:r w:rsidR="00D16669" w:rsidRPr="008F44B9">
          <w:rPr>
            <w:rStyle w:val="Hyperlink"/>
            <w:rFonts w:cstheme="majorHAnsi"/>
            <w:noProof/>
          </w:rPr>
          <w:t>Modifications des prestations</w:t>
        </w:r>
        <w:r w:rsidR="00D16669">
          <w:rPr>
            <w:noProof/>
            <w:webHidden/>
          </w:rPr>
          <w:tab/>
        </w:r>
        <w:r w:rsidR="00D16669">
          <w:rPr>
            <w:noProof/>
            <w:webHidden/>
          </w:rPr>
          <w:fldChar w:fldCharType="begin"/>
        </w:r>
        <w:r w:rsidR="00D16669">
          <w:rPr>
            <w:noProof/>
            <w:webHidden/>
          </w:rPr>
          <w:instrText xml:space="preserve"> PAGEREF _Toc32214715 \h </w:instrText>
        </w:r>
        <w:r w:rsidR="00D16669">
          <w:rPr>
            <w:noProof/>
            <w:webHidden/>
          </w:rPr>
        </w:r>
        <w:r w:rsidR="00D16669">
          <w:rPr>
            <w:noProof/>
            <w:webHidden/>
          </w:rPr>
          <w:fldChar w:fldCharType="separate"/>
        </w:r>
        <w:r w:rsidR="00D16669">
          <w:rPr>
            <w:noProof/>
            <w:webHidden/>
          </w:rPr>
          <w:t>4</w:t>
        </w:r>
        <w:r w:rsidR="00D16669">
          <w:rPr>
            <w:noProof/>
            <w:webHidden/>
          </w:rPr>
          <w:fldChar w:fldCharType="end"/>
        </w:r>
      </w:hyperlink>
    </w:p>
    <w:p w14:paraId="0902B051" w14:textId="68772ED6" w:rsidR="00D16669" w:rsidRDefault="002B6A9C" w:rsidP="00D16669">
      <w:pPr>
        <w:pStyle w:val="Verzeichnis1"/>
        <w:spacing w:line="360" w:lineRule="auto"/>
        <w:rPr>
          <w:rFonts w:eastAsiaTheme="minorEastAsia"/>
          <w:b w:val="0"/>
          <w:noProof/>
          <w:lang w:eastAsia="de-CH"/>
        </w:rPr>
      </w:pPr>
      <w:hyperlink w:anchor="_Toc32214716" w:history="1">
        <w:r w:rsidR="00D16669" w:rsidRPr="008F44B9">
          <w:rPr>
            <w:rStyle w:val="Hyperlink"/>
            <w:rFonts w:cstheme="majorHAnsi"/>
            <w:noProof/>
          </w:rPr>
          <w:t>7</w:t>
        </w:r>
        <w:r w:rsidR="00D16669">
          <w:rPr>
            <w:rFonts w:eastAsiaTheme="minorEastAsia"/>
            <w:b w:val="0"/>
            <w:noProof/>
            <w:lang w:eastAsia="de-CH"/>
          </w:rPr>
          <w:tab/>
        </w:r>
        <w:r w:rsidR="00D16669" w:rsidRPr="008F44B9">
          <w:rPr>
            <w:rStyle w:val="Hyperlink"/>
            <w:rFonts w:cstheme="majorHAnsi"/>
            <w:noProof/>
          </w:rPr>
          <w:t>Conditions de licence et d’utilisation</w:t>
        </w:r>
        <w:r w:rsidR="00D16669">
          <w:rPr>
            <w:noProof/>
            <w:webHidden/>
          </w:rPr>
          <w:tab/>
        </w:r>
        <w:r w:rsidR="00D16669">
          <w:rPr>
            <w:noProof/>
            <w:webHidden/>
          </w:rPr>
          <w:fldChar w:fldCharType="begin"/>
        </w:r>
        <w:r w:rsidR="00D16669">
          <w:rPr>
            <w:noProof/>
            <w:webHidden/>
          </w:rPr>
          <w:instrText xml:space="preserve"> PAGEREF _Toc32214716 \h </w:instrText>
        </w:r>
        <w:r w:rsidR="00D16669">
          <w:rPr>
            <w:noProof/>
            <w:webHidden/>
          </w:rPr>
        </w:r>
        <w:r w:rsidR="00D16669">
          <w:rPr>
            <w:noProof/>
            <w:webHidden/>
          </w:rPr>
          <w:fldChar w:fldCharType="separate"/>
        </w:r>
        <w:r w:rsidR="00D16669">
          <w:rPr>
            <w:noProof/>
            <w:webHidden/>
          </w:rPr>
          <w:t>5</w:t>
        </w:r>
        <w:r w:rsidR="00D16669">
          <w:rPr>
            <w:noProof/>
            <w:webHidden/>
          </w:rPr>
          <w:fldChar w:fldCharType="end"/>
        </w:r>
      </w:hyperlink>
    </w:p>
    <w:p w14:paraId="4732B8AA" w14:textId="1E0E56F3" w:rsidR="00D16669" w:rsidRDefault="002B6A9C" w:rsidP="00D16669">
      <w:pPr>
        <w:pStyle w:val="Verzeichnis1"/>
        <w:spacing w:line="360" w:lineRule="auto"/>
        <w:rPr>
          <w:rFonts w:eastAsiaTheme="minorEastAsia"/>
          <w:b w:val="0"/>
          <w:noProof/>
          <w:lang w:eastAsia="de-CH"/>
        </w:rPr>
      </w:pPr>
      <w:hyperlink w:anchor="_Toc32214717" w:history="1">
        <w:r w:rsidR="00D16669" w:rsidRPr="008F44B9">
          <w:rPr>
            <w:rStyle w:val="Hyperlink"/>
            <w:rFonts w:cstheme="majorHAnsi"/>
            <w:noProof/>
          </w:rPr>
          <w:t>8</w:t>
        </w:r>
        <w:r w:rsidR="00D16669">
          <w:rPr>
            <w:rFonts w:eastAsiaTheme="minorEastAsia"/>
            <w:b w:val="0"/>
            <w:noProof/>
            <w:lang w:eastAsia="de-CH"/>
          </w:rPr>
          <w:tab/>
        </w:r>
        <w:r w:rsidR="00D16669" w:rsidRPr="008F44B9">
          <w:rPr>
            <w:rStyle w:val="Hyperlink"/>
            <w:rFonts w:cstheme="majorHAnsi"/>
            <w:noProof/>
          </w:rPr>
          <w:t>Confidentialité et secret professionnel</w:t>
        </w:r>
        <w:r w:rsidR="00D16669">
          <w:rPr>
            <w:noProof/>
            <w:webHidden/>
          </w:rPr>
          <w:tab/>
        </w:r>
        <w:r w:rsidR="00D16669">
          <w:rPr>
            <w:noProof/>
            <w:webHidden/>
          </w:rPr>
          <w:fldChar w:fldCharType="begin"/>
        </w:r>
        <w:r w:rsidR="00D16669">
          <w:rPr>
            <w:noProof/>
            <w:webHidden/>
          </w:rPr>
          <w:instrText xml:space="preserve"> PAGEREF _Toc32214717 \h </w:instrText>
        </w:r>
        <w:r w:rsidR="00D16669">
          <w:rPr>
            <w:noProof/>
            <w:webHidden/>
          </w:rPr>
        </w:r>
        <w:r w:rsidR="00D16669">
          <w:rPr>
            <w:noProof/>
            <w:webHidden/>
          </w:rPr>
          <w:fldChar w:fldCharType="separate"/>
        </w:r>
        <w:r w:rsidR="00D16669">
          <w:rPr>
            <w:noProof/>
            <w:webHidden/>
          </w:rPr>
          <w:t>5</w:t>
        </w:r>
        <w:r w:rsidR="00D16669">
          <w:rPr>
            <w:noProof/>
            <w:webHidden/>
          </w:rPr>
          <w:fldChar w:fldCharType="end"/>
        </w:r>
      </w:hyperlink>
    </w:p>
    <w:p w14:paraId="7FE33628" w14:textId="597F758F" w:rsidR="00D16669" w:rsidRDefault="002B6A9C" w:rsidP="00D16669">
      <w:pPr>
        <w:pStyle w:val="Verzeichnis1"/>
        <w:spacing w:line="360" w:lineRule="auto"/>
        <w:rPr>
          <w:rFonts w:eastAsiaTheme="minorEastAsia"/>
          <w:b w:val="0"/>
          <w:noProof/>
          <w:lang w:eastAsia="de-CH"/>
        </w:rPr>
      </w:pPr>
      <w:hyperlink w:anchor="_Toc32214718" w:history="1">
        <w:r w:rsidR="00D16669" w:rsidRPr="008F44B9">
          <w:rPr>
            <w:rStyle w:val="Hyperlink"/>
            <w:rFonts w:cstheme="majorHAnsi"/>
            <w:noProof/>
            <w:lang w:val="fr-FR"/>
          </w:rPr>
          <w:t>9</w:t>
        </w:r>
        <w:r w:rsidR="00D16669">
          <w:rPr>
            <w:rFonts w:eastAsiaTheme="minorEastAsia"/>
            <w:b w:val="0"/>
            <w:noProof/>
            <w:lang w:eastAsia="de-CH"/>
          </w:rPr>
          <w:tab/>
        </w:r>
        <w:r w:rsidR="00D16669" w:rsidRPr="008F44B9">
          <w:rPr>
            <w:rStyle w:val="Hyperlink"/>
            <w:rFonts w:cstheme="majorHAnsi"/>
            <w:noProof/>
            <w:lang w:val="fr-FR"/>
          </w:rPr>
          <w:t>Exigences en matière de protection des données</w:t>
        </w:r>
        <w:r w:rsidR="00D16669">
          <w:rPr>
            <w:noProof/>
            <w:webHidden/>
          </w:rPr>
          <w:tab/>
        </w:r>
        <w:r w:rsidR="00D16669">
          <w:rPr>
            <w:noProof/>
            <w:webHidden/>
          </w:rPr>
          <w:fldChar w:fldCharType="begin"/>
        </w:r>
        <w:r w:rsidR="00D16669">
          <w:rPr>
            <w:noProof/>
            <w:webHidden/>
          </w:rPr>
          <w:instrText xml:space="preserve"> PAGEREF _Toc32214718 \h </w:instrText>
        </w:r>
        <w:r w:rsidR="00D16669">
          <w:rPr>
            <w:noProof/>
            <w:webHidden/>
          </w:rPr>
        </w:r>
        <w:r w:rsidR="00D16669">
          <w:rPr>
            <w:noProof/>
            <w:webHidden/>
          </w:rPr>
          <w:fldChar w:fldCharType="separate"/>
        </w:r>
        <w:r w:rsidR="00D16669">
          <w:rPr>
            <w:noProof/>
            <w:webHidden/>
          </w:rPr>
          <w:t>5</w:t>
        </w:r>
        <w:r w:rsidR="00D16669">
          <w:rPr>
            <w:noProof/>
            <w:webHidden/>
          </w:rPr>
          <w:fldChar w:fldCharType="end"/>
        </w:r>
      </w:hyperlink>
    </w:p>
    <w:p w14:paraId="4AA1AC05" w14:textId="1BBADC56" w:rsidR="00D16669" w:rsidRDefault="002B6A9C" w:rsidP="00D16669">
      <w:pPr>
        <w:pStyle w:val="Verzeichnis1"/>
        <w:spacing w:line="360" w:lineRule="auto"/>
        <w:rPr>
          <w:rFonts w:eastAsiaTheme="minorEastAsia"/>
          <w:b w:val="0"/>
          <w:noProof/>
          <w:lang w:eastAsia="de-CH"/>
        </w:rPr>
      </w:pPr>
      <w:hyperlink w:anchor="_Toc32214719" w:history="1">
        <w:r w:rsidR="00D16669" w:rsidRPr="008F44B9">
          <w:rPr>
            <w:rStyle w:val="Hyperlink"/>
            <w:rFonts w:cstheme="majorHAnsi"/>
            <w:noProof/>
            <w:lang w:val="fr-FR"/>
          </w:rPr>
          <w:t>10</w:t>
        </w:r>
        <w:r w:rsidR="00D16669">
          <w:rPr>
            <w:rFonts w:eastAsiaTheme="minorEastAsia"/>
            <w:b w:val="0"/>
            <w:noProof/>
            <w:lang w:eastAsia="de-CH"/>
          </w:rPr>
          <w:tab/>
        </w:r>
        <w:r w:rsidR="00D16669" w:rsidRPr="008F44B9">
          <w:rPr>
            <w:rStyle w:val="Hyperlink"/>
            <w:rFonts w:cstheme="majorHAnsi"/>
            <w:noProof/>
            <w:lang w:val="fr-FR"/>
          </w:rPr>
          <w:t>Mesures de sécurité et de surveillance</w:t>
        </w:r>
        <w:r w:rsidR="00D16669">
          <w:rPr>
            <w:noProof/>
            <w:webHidden/>
          </w:rPr>
          <w:tab/>
        </w:r>
        <w:r w:rsidR="00D16669">
          <w:rPr>
            <w:noProof/>
            <w:webHidden/>
          </w:rPr>
          <w:fldChar w:fldCharType="begin"/>
        </w:r>
        <w:r w:rsidR="00D16669">
          <w:rPr>
            <w:noProof/>
            <w:webHidden/>
          </w:rPr>
          <w:instrText xml:space="preserve"> PAGEREF _Toc32214719 \h </w:instrText>
        </w:r>
        <w:r w:rsidR="00D16669">
          <w:rPr>
            <w:noProof/>
            <w:webHidden/>
          </w:rPr>
        </w:r>
        <w:r w:rsidR="00D16669">
          <w:rPr>
            <w:noProof/>
            <w:webHidden/>
          </w:rPr>
          <w:fldChar w:fldCharType="separate"/>
        </w:r>
        <w:r w:rsidR="00D16669">
          <w:rPr>
            <w:noProof/>
            <w:webHidden/>
          </w:rPr>
          <w:t>6</w:t>
        </w:r>
        <w:r w:rsidR="00D16669">
          <w:rPr>
            <w:noProof/>
            <w:webHidden/>
          </w:rPr>
          <w:fldChar w:fldCharType="end"/>
        </w:r>
      </w:hyperlink>
    </w:p>
    <w:p w14:paraId="37510FA9" w14:textId="31334800" w:rsidR="00D16669" w:rsidRDefault="002B6A9C" w:rsidP="00D16669">
      <w:pPr>
        <w:pStyle w:val="Verzeichnis1"/>
        <w:spacing w:line="360" w:lineRule="auto"/>
        <w:rPr>
          <w:rFonts w:eastAsiaTheme="minorEastAsia"/>
          <w:b w:val="0"/>
          <w:noProof/>
          <w:lang w:eastAsia="de-CH"/>
        </w:rPr>
      </w:pPr>
      <w:hyperlink w:anchor="_Toc32214720" w:history="1">
        <w:r w:rsidR="00D16669" w:rsidRPr="008F44B9">
          <w:rPr>
            <w:rStyle w:val="Hyperlink"/>
            <w:rFonts w:cstheme="majorHAnsi"/>
            <w:noProof/>
            <w:lang w:val="fr-FR"/>
          </w:rPr>
          <w:t>11</w:t>
        </w:r>
        <w:r w:rsidR="00D16669">
          <w:rPr>
            <w:rFonts w:eastAsiaTheme="minorEastAsia"/>
            <w:b w:val="0"/>
            <w:noProof/>
            <w:lang w:eastAsia="de-CH"/>
          </w:rPr>
          <w:tab/>
        </w:r>
        <w:r w:rsidR="00D16669" w:rsidRPr="008F44B9">
          <w:rPr>
            <w:rStyle w:val="Hyperlink"/>
            <w:rFonts w:cstheme="majorHAnsi"/>
            <w:noProof/>
            <w:lang w:val="fr-FR"/>
          </w:rPr>
          <w:t>Sauvegarde, services de reprise après incident et restitution des données</w:t>
        </w:r>
        <w:r w:rsidR="00D16669">
          <w:rPr>
            <w:noProof/>
            <w:webHidden/>
          </w:rPr>
          <w:tab/>
        </w:r>
        <w:r w:rsidR="00D16669">
          <w:rPr>
            <w:noProof/>
            <w:webHidden/>
          </w:rPr>
          <w:fldChar w:fldCharType="begin"/>
        </w:r>
        <w:r w:rsidR="00D16669">
          <w:rPr>
            <w:noProof/>
            <w:webHidden/>
          </w:rPr>
          <w:instrText xml:space="preserve"> PAGEREF _Toc32214720 \h </w:instrText>
        </w:r>
        <w:r w:rsidR="00D16669">
          <w:rPr>
            <w:noProof/>
            <w:webHidden/>
          </w:rPr>
        </w:r>
        <w:r w:rsidR="00D16669">
          <w:rPr>
            <w:noProof/>
            <w:webHidden/>
          </w:rPr>
          <w:fldChar w:fldCharType="separate"/>
        </w:r>
        <w:r w:rsidR="00D16669">
          <w:rPr>
            <w:noProof/>
            <w:webHidden/>
          </w:rPr>
          <w:t>6</w:t>
        </w:r>
        <w:r w:rsidR="00D16669">
          <w:rPr>
            <w:noProof/>
            <w:webHidden/>
          </w:rPr>
          <w:fldChar w:fldCharType="end"/>
        </w:r>
      </w:hyperlink>
    </w:p>
    <w:p w14:paraId="3BD2AA0D" w14:textId="456ED22C" w:rsidR="00D16669" w:rsidRDefault="002B6A9C" w:rsidP="00D16669">
      <w:pPr>
        <w:pStyle w:val="Verzeichnis1"/>
        <w:spacing w:line="360" w:lineRule="auto"/>
        <w:rPr>
          <w:rFonts w:eastAsiaTheme="minorEastAsia"/>
          <w:b w:val="0"/>
          <w:noProof/>
          <w:lang w:eastAsia="de-CH"/>
        </w:rPr>
      </w:pPr>
      <w:hyperlink w:anchor="_Toc32214721" w:history="1">
        <w:r w:rsidR="00D16669" w:rsidRPr="008F44B9">
          <w:rPr>
            <w:rStyle w:val="Hyperlink"/>
            <w:rFonts w:cstheme="majorHAnsi"/>
            <w:noProof/>
            <w:lang w:val="fr-FR"/>
          </w:rPr>
          <w:t>12</w:t>
        </w:r>
        <w:r w:rsidR="00D16669">
          <w:rPr>
            <w:rFonts w:eastAsiaTheme="minorEastAsia"/>
            <w:b w:val="0"/>
            <w:noProof/>
            <w:lang w:eastAsia="de-CH"/>
          </w:rPr>
          <w:tab/>
        </w:r>
        <w:r w:rsidR="00D16669" w:rsidRPr="008F44B9">
          <w:rPr>
            <w:rStyle w:val="Hyperlink"/>
            <w:rFonts w:cstheme="majorHAnsi"/>
            <w:noProof/>
            <w:lang w:val="fr-FR"/>
          </w:rPr>
          <w:t>Obligation d’informer et droits en matière d’audit</w:t>
        </w:r>
        <w:r w:rsidR="00D16669">
          <w:rPr>
            <w:noProof/>
            <w:webHidden/>
          </w:rPr>
          <w:tab/>
        </w:r>
        <w:r w:rsidR="00D16669">
          <w:rPr>
            <w:noProof/>
            <w:webHidden/>
          </w:rPr>
          <w:fldChar w:fldCharType="begin"/>
        </w:r>
        <w:r w:rsidR="00D16669">
          <w:rPr>
            <w:noProof/>
            <w:webHidden/>
          </w:rPr>
          <w:instrText xml:space="preserve"> PAGEREF _Toc32214721 \h </w:instrText>
        </w:r>
        <w:r w:rsidR="00D16669">
          <w:rPr>
            <w:noProof/>
            <w:webHidden/>
          </w:rPr>
        </w:r>
        <w:r w:rsidR="00D16669">
          <w:rPr>
            <w:noProof/>
            <w:webHidden/>
          </w:rPr>
          <w:fldChar w:fldCharType="separate"/>
        </w:r>
        <w:r w:rsidR="00D16669">
          <w:rPr>
            <w:noProof/>
            <w:webHidden/>
          </w:rPr>
          <w:t>6</w:t>
        </w:r>
        <w:r w:rsidR="00D16669">
          <w:rPr>
            <w:noProof/>
            <w:webHidden/>
          </w:rPr>
          <w:fldChar w:fldCharType="end"/>
        </w:r>
      </w:hyperlink>
    </w:p>
    <w:p w14:paraId="1BD27E88" w14:textId="46CC6612" w:rsidR="00D16669" w:rsidRDefault="002B6A9C" w:rsidP="00D16669">
      <w:pPr>
        <w:pStyle w:val="Verzeichnis1"/>
        <w:spacing w:line="360" w:lineRule="auto"/>
        <w:rPr>
          <w:rFonts w:eastAsiaTheme="minorEastAsia"/>
          <w:b w:val="0"/>
          <w:noProof/>
          <w:lang w:eastAsia="de-CH"/>
        </w:rPr>
      </w:pPr>
      <w:hyperlink w:anchor="_Toc32214722" w:history="1">
        <w:r w:rsidR="00D16669" w:rsidRPr="008F44B9">
          <w:rPr>
            <w:rStyle w:val="Hyperlink"/>
            <w:rFonts w:cstheme="majorHAnsi"/>
            <w:noProof/>
          </w:rPr>
          <w:t>13</w:t>
        </w:r>
        <w:r w:rsidR="00D16669">
          <w:rPr>
            <w:rFonts w:eastAsiaTheme="minorEastAsia"/>
            <w:b w:val="0"/>
            <w:noProof/>
            <w:lang w:eastAsia="de-CH"/>
          </w:rPr>
          <w:tab/>
        </w:r>
        <w:r w:rsidR="00D16669" w:rsidRPr="008F44B9">
          <w:rPr>
            <w:rStyle w:val="Hyperlink"/>
            <w:rFonts w:cstheme="majorHAnsi"/>
            <w:noProof/>
          </w:rPr>
          <w:t>Rémunération et modalités de paiement</w:t>
        </w:r>
        <w:r w:rsidR="00D16669">
          <w:rPr>
            <w:noProof/>
            <w:webHidden/>
          </w:rPr>
          <w:tab/>
        </w:r>
        <w:r w:rsidR="00D16669">
          <w:rPr>
            <w:noProof/>
            <w:webHidden/>
          </w:rPr>
          <w:fldChar w:fldCharType="begin"/>
        </w:r>
        <w:r w:rsidR="00D16669">
          <w:rPr>
            <w:noProof/>
            <w:webHidden/>
          </w:rPr>
          <w:instrText xml:space="preserve"> PAGEREF _Toc32214722 \h </w:instrText>
        </w:r>
        <w:r w:rsidR="00D16669">
          <w:rPr>
            <w:noProof/>
            <w:webHidden/>
          </w:rPr>
        </w:r>
        <w:r w:rsidR="00D16669">
          <w:rPr>
            <w:noProof/>
            <w:webHidden/>
          </w:rPr>
          <w:fldChar w:fldCharType="separate"/>
        </w:r>
        <w:r w:rsidR="00D16669">
          <w:rPr>
            <w:noProof/>
            <w:webHidden/>
          </w:rPr>
          <w:t>7</w:t>
        </w:r>
        <w:r w:rsidR="00D16669">
          <w:rPr>
            <w:noProof/>
            <w:webHidden/>
          </w:rPr>
          <w:fldChar w:fldCharType="end"/>
        </w:r>
      </w:hyperlink>
    </w:p>
    <w:p w14:paraId="754CD7A8" w14:textId="32C1A032" w:rsidR="00D16669" w:rsidRDefault="002B6A9C" w:rsidP="00D16669">
      <w:pPr>
        <w:pStyle w:val="Verzeichnis1"/>
        <w:spacing w:line="360" w:lineRule="auto"/>
        <w:rPr>
          <w:rFonts w:eastAsiaTheme="minorEastAsia"/>
          <w:b w:val="0"/>
          <w:noProof/>
          <w:lang w:eastAsia="de-CH"/>
        </w:rPr>
      </w:pPr>
      <w:hyperlink w:anchor="_Toc32214723" w:history="1">
        <w:r w:rsidR="00D16669" w:rsidRPr="008F44B9">
          <w:rPr>
            <w:rStyle w:val="Hyperlink"/>
            <w:rFonts w:cstheme="majorHAnsi"/>
            <w:noProof/>
          </w:rPr>
          <w:t>14</w:t>
        </w:r>
        <w:r w:rsidR="00D16669">
          <w:rPr>
            <w:rFonts w:eastAsiaTheme="minorEastAsia"/>
            <w:b w:val="0"/>
            <w:noProof/>
            <w:lang w:eastAsia="de-CH"/>
          </w:rPr>
          <w:tab/>
        </w:r>
        <w:r w:rsidR="00D16669" w:rsidRPr="008F44B9">
          <w:rPr>
            <w:rStyle w:val="Hyperlink"/>
            <w:rFonts w:cstheme="majorHAnsi"/>
            <w:noProof/>
          </w:rPr>
          <w:t>Garantie et responsabilité</w:t>
        </w:r>
        <w:r w:rsidR="00D16669">
          <w:rPr>
            <w:noProof/>
            <w:webHidden/>
          </w:rPr>
          <w:tab/>
        </w:r>
        <w:r w:rsidR="00D16669">
          <w:rPr>
            <w:noProof/>
            <w:webHidden/>
          </w:rPr>
          <w:fldChar w:fldCharType="begin"/>
        </w:r>
        <w:r w:rsidR="00D16669">
          <w:rPr>
            <w:noProof/>
            <w:webHidden/>
          </w:rPr>
          <w:instrText xml:space="preserve"> PAGEREF _Toc32214723 \h </w:instrText>
        </w:r>
        <w:r w:rsidR="00D16669">
          <w:rPr>
            <w:noProof/>
            <w:webHidden/>
          </w:rPr>
        </w:r>
        <w:r w:rsidR="00D16669">
          <w:rPr>
            <w:noProof/>
            <w:webHidden/>
          </w:rPr>
          <w:fldChar w:fldCharType="separate"/>
        </w:r>
        <w:r w:rsidR="00D16669">
          <w:rPr>
            <w:noProof/>
            <w:webHidden/>
          </w:rPr>
          <w:t>7</w:t>
        </w:r>
        <w:r w:rsidR="00D16669">
          <w:rPr>
            <w:noProof/>
            <w:webHidden/>
          </w:rPr>
          <w:fldChar w:fldCharType="end"/>
        </w:r>
      </w:hyperlink>
    </w:p>
    <w:p w14:paraId="1FFA4756" w14:textId="7790B549" w:rsidR="00D16669" w:rsidRDefault="002B6A9C" w:rsidP="00D16669">
      <w:pPr>
        <w:pStyle w:val="Verzeichnis1"/>
        <w:spacing w:line="360" w:lineRule="auto"/>
        <w:rPr>
          <w:rFonts w:eastAsiaTheme="minorEastAsia"/>
          <w:b w:val="0"/>
          <w:noProof/>
          <w:lang w:eastAsia="de-CH"/>
        </w:rPr>
      </w:pPr>
      <w:hyperlink w:anchor="_Toc32214724" w:history="1">
        <w:r w:rsidR="00D16669" w:rsidRPr="008F44B9">
          <w:rPr>
            <w:rStyle w:val="Hyperlink"/>
            <w:rFonts w:cstheme="majorHAnsi"/>
            <w:noProof/>
          </w:rPr>
          <w:t>15</w:t>
        </w:r>
        <w:r w:rsidR="00D16669">
          <w:rPr>
            <w:rFonts w:eastAsiaTheme="minorEastAsia"/>
            <w:b w:val="0"/>
            <w:noProof/>
            <w:lang w:eastAsia="de-CH"/>
          </w:rPr>
          <w:tab/>
        </w:r>
        <w:r w:rsidR="00D16669" w:rsidRPr="008F44B9">
          <w:rPr>
            <w:rStyle w:val="Hyperlink"/>
            <w:rFonts w:cstheme="majorHAnsi"/>
            <w:noProof/>
          </w:rPr>
          <w:t>Durée et fin du contrat</w:t>
        </w:r>
        <w:r w:rsidR="00D16669">
          <w:rPr>
            <w:noProof/>
            <w:webHidden/>
          </w:rPr>
          <w:tab/>
        </w:r>
        <w:r w:rsidR="00D16669">
          <w:rPr>
            <w:noProof/>
            <w:webHidden/>
          </w:rPr>
          <w:fldChar w:fldCharType="begin"/>
        </w:r>
        <w:r w:rsidR="00D16669">
          <w:rPr>
            <w:noProof/>
            <w:webHidden/>
          </w:rPr>
          <w:instrText xml:space="preserve"> PAGEREF _Toc32214724 \h </w:instrText>
        </w:r>
        <w:r w:rsidR="00D16669">
          <w:rPr>
            <w:noProof/>
            <w:webHidden/>
          </w:rPr>
        </w:r>
        <w:r w:rsidR="00D16669">
          <w:rPr>
            <w:noProof/>
            <w:webHidden/>
          </w:rPr>
          <w:fldChar w:fldCharType="separate"/>
        </w:r>
        <w:r w:rsidR="00D16669">
          <w:rPr>
            <w:noProof/>
            <w:webHidden/>
          </w:rPr>
          <w:t>8</w:t>
        </w:r>
        <w:r w:rsidR="00D16669">
          <w:rPr>
            <w:noProof/>
            <w:webHidden/>
          </w:rPr>
          <w:fldChar w:fldCharType="end"/>
        </w:r>
      </w:hyperlink>
    </w:p>
    <w:p w14:paraId="5F8F7918" w14:textId="69B287A5" w:rsidR="00D16669" w:rsidRDefault="002B6A9C" w:rsidP="00D16669">
      <w:pPr>
        <w:pStyle w:val="Verzeichnis1"/>
        <w:spacing w:line="360" w:lineRule="auto"/>
        <w:rPr>
          <w:rFonts w:eastAsiaTheme="minorEastAsia"/>
          <w:b w:val="0"/>
          <w:noProof/>
          <w:lang w:eastAsia="de-CH"/>
        </w:rPr>
      </w:pPr>
      <w:hyperlink w:anchor="_Toc32214725" w:history="1">
        <w:r w:rsidR="00D16669" w:rsidRPr="008F44B9">
          <w:rPr>
            <w:rStyle w:val="Hyperlink"/>
            <w:rFonts w:cstheme="majorHAnsi"/>
            <w:noProof/>
            <w:lang w:val="fr-FR"/>
          </w:rPr>
          <w:t>16</w:t>
        </w:r>
        <w:r w:rsidR="00D16669">
          <w:rPr>
            <w:rFonts w:eastAsiaTheme="minorEastAsia"/>
            <w:b w:val="0"/>
            <w:noProof/>
            <w:lang w:eastAsia="de-CH"/>
          </w:rPr>
          <w:tab/>
        </w:r>
        <w:r w:rsidR="00D16669" w:rsidRPr="008F44B9">
          <w:rPr>
            <w:rStyle w:val="Hyperlink"/>
            <w:rFonts w:cstheme="majorHAnsi"/>
            <w:noProof/>
            <w:lang w:val="fr-FR"/>
          </w:rPr>
          <w:t>Effets de la fin du contrat</w:t>
        </w:r>
        <w:r w:rsidR="00D16669">
          <w:rPr>
            <w:noProof/>
            <w:webHidden/>
          </w:rPr>
          <w:tab/>
        </w:r>
        <w:r w:rsidR="00D16669">
          <w:rPr>
            <w:noProof/>
            <w:webHidden/>
          </w:rPr>
          <w:fldChar w:fldCharType="begin"/>
        </w:r>
        <w:r w:rsidR="00D16669">
          <w:rPr>
            <w:noProof/>
            <w:webHidden/>
          </w:rPr>
          <w:instrText xml:space="preserve"> PAGEREF _Toc32214725 \h </w:instrText>
        </w:r>
        <w:r w:rsidR="00D16669">
          <w:rPr>
            <w:noProof/>
            <w:webHidden/>
          </w:rPr>
        </w:r>
        <w:r w:rsidR="00D16669">
          <w:rPr>
            <w:noProof/>
            <w:webHidden/>
          </w:rPr>
          <w:fldChar w:fldCharType="separate"/>
        </w:r>
        <w:r w:rsidR="00D16669">
          <w:rPr>
            <w:noProof/>
            <w:webHidden/>
          </w:rPr>
          <w:t>8</w:t>
        </w:r>
        <w:r w:rsidR="00D16669">
          <w:rPr>
            <w:noProof/>
            <w:webHidden/>
          </w:rPr>
          <w:fldChar w:fldCharType="end"/>
        </w:r>
      </w:hyperlink>
    </w:p>
    <w:p w14:paraId="1E25792B" w14:textId="64E56CBC" w:rsidR="00D16669" w:rsidRDefault="002B6A9C" w:rsidP="00D16669">
      <w:pPr>
        <w:pStyle w:val="Verzeichnis1"/>
        <w:spacing w:line="360" w:lineRule="auto"/>
        <w:rPr>
          <w:rFonts w:eastAsiaTheme="minorEastAsia"/>
          <w:b w:val="0"/>
          <w:noProof/>
          <w:lang w:eastAsia="de-CH"/>
        </w:rPr>
      </w:pPr>
      <w:hyperlink w:anchor="_Toc32214726" w:history="1">
        <w:r w:rsidR="00D16669" w:rsidRPr="008F44B9">
          <w:rPr>
            <w:rStyle w:val="Hyperlink"/>
            <w:rFonts w:cstheme="majorHAnsi"/>
            <w:noProof/>
          </w:rPr>
          <w:t>17</w:t>
        </w:r>
        <w:r w:rsidR="00D16669">
          <w:rPr>
            <w:rFonts w:eastAsiaTheme="minorEastAsia"/>
            <w:b w:val="0"/>
            <w:noProof/>
            <w:lang w:eastAsia="de-CH"/>
          </w:rPr>
          <w:tab/>
        </w:r>
        <w:r w:rsidR="00D16669" w:rsidRPr="008F44B9">
          <w:rPr>
            <w:rStyle w:val="Hyperlink"/>
            <w:rFonts w:cstheme="majorHAnsi"/>
            <w:noProof/>
          </w:rPr>
          <w:t>Dispositions finales</w:t>
        </w:r>
        <w:r w:rsidR="00D16669">
          <w:rPr>
            <w:noProof/>
            <w:webHidden/>
          </w:rPr>
          <w:tab/>
        </w:r>
        <w:r w:rsidR="00D16669">
          <w:rPr>
            <w:noProof/>
            <w:webHidden/>
          </w:rPr>
          <w:fldChar w:fldCharType="begin"/>
        </w:r>
        <w:r w:rsidR="00D16669">
          <w:rPr>
            <w:noProof/>
            <w:webHidden/>
          </w:rPr>
          <w:instrText xml:space="preserve"> PAGEREF _Toc32214726 \h </w:instrText>
        </w:r>
        <w:r w:rsidR="00D16669">
          <w:rPr>
            <w:noProof/>
            <w:webHidden/>
          </w:rPr>
        </w:r>
        <w:r w:rsidR="00D16669">
          <w:rPr>
            <w:noProof/>
            <w:webHidden/>
          </w:rPr>
          <w:fldChar w:fldCharType="separate"/>
        </w:r>
        <w:r w:rsidR="00D16669">
          <w:rPr>
            <w:noProof/>
            <w:webHidden/>
          </w:rPr>
          <w:t>8</w:t>
        </w:r>
        <w:r w:rsidR="00D16669">
          <w:rPr>
            <w:noProof/>
            <w:webHidden/>
          </w:rPr>
          <w:fldChar w:fldCharType="end"/>
        </w:r>
      </w:hyperlink>
    </w:p>
    <w:p w14:paraId="1EA62C3B" w14:textId="0DBD7BB1" w:rsidR="00D16669" w:rsidRDefault="002B6A9C" w:rsidP="00D16669">
      <w:pPr>
        <w:pStyle w:val="Verzeichnis1"/>
        <w:spacing w:line="360" w:lineRule="auto"/>
        <w:rPr>
          <w:rFonts w:eastAsiaTheme="minorEastAsia"/>
          <w:b w:val="0"/>
          <w:noProof/>
          <w:lang w:eastAsia="de-CH"/>
        </w:rPr>
      </w:pPr>
      <w:hyperlink w:anchor="_Toc32214727" w:history="1">
        <w:r w:rsidR="00D16669" w:rsidRPr="008F44B9">
          <w:rPr>
            <w:rStyle w:val="Hyperlink"/>
            <w:rFonts w:cstheme="majorHAnsi"/>
            <w:noProof/>
          </w:rPr>
          <w:t>18</w:t>
        </w:r>
        <w:r w:rsidR="00D16669">
          <w:rPr>
            <w:rFonts w:eastAsiaTheme="minorEastAsia"/>
            <w:b w:val="0"/>
            <w:noProof/>
            <w:lang w:eastAsia="de-CH"/>
          </w:rPr>
          <w:tab/>
        </w:r>
        <w:r w:rsidR="00D16669" w:rsidRPr="008F44B9">
          <w:rPr>
            <w:rStyle w:val="Hyperlink"/>
            <w:rFonts w:cstheme="majorHAnsi"/>
            <w:noProof/>
          </w:rPr>
          <w:t>Droit applicable et for</w:t>
        </w:r>
        <w:r w:rsidR="00D16669">
          <w:rPr>
            <w:noProof/>
            <w:webHidden/>
          </w:rPr>
          <w:tab/>
        </w:r>
        <w:r w:rsidR="00D16669">
          <w:rPr>
            <w:noProof/>
            <w:webHidden/>
          </w:rPr>
          <w:fldChar w:fldCharType="begin"/>
        </w:r>
        <w:r w:rsidR="00D16669">
          <w:rPr>
            <w:noProof/>
            <w:webHidden/>
          </w:rPr>
          <w:instrText xml:space="preserve"> PAGEREF _Toc32214727 \h </w:instrText>
        </w:r>
        <w:r w:rsidR="00D16669">
          <w:rPr>
            <w:noProof/>
            <w:webHidden/>
          </w:rPr>
        </w:r>
        <w:r w:rsidR="00D16669">
          <w:rPr>
            <w:noProof/>
            <w:webHidden/>
          </w:rPr>
          <w:fldChar w:fldCharType="separate"/>
        </w:r>
        <w:r w:rsidR="00D16669">
          <w:rPr>
            <w:noProof/>
            <w:webHidden/>
          </w:rPr>
          <w:t>9</w:t>
        </w:r>
        <w:r w:rsidR="00D16669">
          <w:rPr>
            <w:noProof/>
            <w:webHidden/>
          </w:rPr>
          <w:fldChar w:fldCharType="end"/>
        </w:r>
      </w:hyperlink>
    </w:p>
    <w:p w14:paraId="67FBA374" w14:textId="37D44546" w:rsidR="00D16669" w:rsidRDefault="002B6A9C" w:rsidP="00D16669">
      <w:pPr>
        <w:pStyle w:val="Verzeichnis1"/>
        <w:spacing w:line="360" w:lineRule="auto"/>
        <w:rPr>
          <w:rFonts w:eastAsiaTheme="minorEastAsia"/>
          <w:b w:val="0"/>
          <w:noProof/>
          <w:lang w:eastAsia="de-CH"/>
        </w:rPr>
      </w:pPr>
      <w:hyperlink w:anchor="_Toc32214728" w:history="1">
        <w:r w:rsidR="00D16669" w:rsidRPr="008F44B9">
          <w:rPr>
            <w:rStyle w:val="Hyperlink"/>
            <w:rFonts w:cstheme="majorHAnsi"/>
            <w:noProof/>
          </w:rPr>
          <w:t>19</w:t>
        </w:r>
        <w:r w:rsidR="00D16669">
          <w:rPr>
            <w:rFonts w:eastAsiaTheme="minorEastAsia"/>
            <w:b w:val="0"/>
            <w:noProof/>
            <w:lang w:eastAsia="de-CH"/>
          </w:rPr>
          <w:tab/>
        </w:r>
        <w:r w:rsidR="00D16669" w:rsidRPr="008F44B9">
          <w:rPr>
            <w:rStyle w:val="Hyperlink"/>
            <w:rFonts w:cstheme="majorHAnsi"/>
            <w:noProof/>
          </w:rPr>
          <w:t>Signatures</w:t>
        </w:r>
        <w:r w:rsidR="00D16669">
          <w:rPr>
            <w:noProof/>
            <w:webHidden/>
          </w:rPr>
          <w:tab/>
        </w:r>
        <w:r w:rsidR="00D16669">
          <w:rPr>
            <w:noProof/>
            <w:webHidden/>
          </w:rPr>
          <w:fldChar w:fldCharType="begin"/>
        </w:r>
        <w:r w:rsidR="00D16669">
          <w:rPr>
            <w:noProof/>
            <w:webHidden/>
          </w:rPr>
          <w:instrText xml:space="preserve"> PAGEREF _Toc32214728 \h </w:instrText>
        </w:r>
        <w:r w:rsidR="00D16669">
          <w:rPr>
            <w:noProof/>
            <w:webHidden/>
          </w:rPr>
        </w:r>
        <w:r w:rsidR="00D16669">
          <w:rPr>
            <w:noProof/>
            <w:webHidden/>
          </w:rPr>
          <w:fldChar w:fldCharType="separate"/>
        </w:r>
        <w:r w:rsidR="00D16669">
          <w:rPr>
            <w:noProof/>
            <w:webHidden/>
          </w:rPr>
          <w:t>9</w:t>
        </w:r>
        <w:r w:rsidR="00D16669">
          <w:rPr>
            <w:noProof/>
            <w:webHidden/>
          </w:rPr>
          <w:fldChar w:fldCharType="end"/>
        </w:r>
      </w:hyperlink>
    </w:p>
    <w:p w14:paraId="300A3822" w14:textId="20BA07A0" w:rsidR="00CB0D1E" w:rsidRPr="00CB0D1E" w:rsidRDefault="00CB0D1E" w:rsidP="00D16669">
      <w:pPr>
        <w:spacing w:line="360" w:lineRule="auto"/>
        <w:rPr>
          <w:rFonts w:asciiTheme="majorHAnsi" w:hAnsiTheme="majorHAnsi" w:cstheme="majorHAnsi"/>
        </w:rPr>
      </w:pPr>
      <w:r w:rsidRPr="00CB0D1E">
        <w:rPr>
          <w:rFonts w:asciiTheme="majorHAnsi" w:hAnsiTheme="majorHAnsi" w:cstheme="majorHAnsi"/>
          <w:b/>
          <w:noProof/>
        </w:rPr>
        <w:fldChar w:fldCharType="end"/>
      </w:r>
    </w:p>
    <w:p w14:paraId="13184818" w14:textId="77777777" w:rsidR="00CB0D1E" w:rsidRPr="00CB0D1E" w:rsidRDefault="00CB0D1E" w:rsidP="00CB0D1E">
      <w:pPr>
        <w:rPr>
          <w:rFonts w:asciiTheme="majorHAnsi" w:hAnsiTheme="majorHAnsi" w:cstheme="majorHAnsi"/>
        </w:rPr>
      </w:pPr>
      <w:r w:rsidRPr="00CB0D1E">
        <w:rPr>
          <w:rFonts w:asciiTheme="majorHAnsi" w:hAnsiTheme="majorHAnsi" w:cstheme="majorHAnsi"/>
        </w:rPr>
        <w:br w:type="page"/>
      </w:r>
    </w:p>
    <w:p w14:paraId="25928F18" w14:textId="576321AE"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 w:name="_Toc32214710"/>
      <w:proofErr w:type="spellStart"/>
      <w:r w:rsidRPr="00CB0D1E">
        <w:rPr>
          <w:rFonts w:cstheme="majorHAnsi"/>
          <w:sz w:val="22"/>
          <w:szCs w:val="22"/>
        </w:rPr>
        <w:lastRenderedPageBreak/>
        <w:t>D</w:t>
      </w:r>
      <w:r w:rsidR="0054628A">
        <w:rPr>
          <w:rFonts w:cstheme="majorHAnsi"/>
          <w:sz w:val="22"/>
          <w:szCs w:val="22"/>
        </w:rPr>
        <w:t>éfinitions</w:t>
      </w:r>
      <w:bookmarkEnd w:id="1"/>
      <w:proofErr w:type="spellEnd"/>
    </w:p>
    <w:p w14:paraId="02886569" w14:textId="1859A854" w:rsidR="00CB0D1E" w:rsidRPr="006B44B4" w:rsidRDefault="0054628A" w:rsidP="00FC0BC6">
      <w:pPr>
        <w:pStyle w:val="Clause"/>
        <w:numPr>
          <w:ilvl w:val="1"/>
          <w:numId w:val="19"/>
        </w:numPr>
        <w:ind w:left="0" w:firstLine="0"/>
        <w:rPr>
          <w:rFonts w:asciiTheme="majorHAnsi" w:hAnsiTheme="majorHAnsi" w:cstheme="majorHAnsi"/>
          <w:sz w:val="22"/>
          <w:szCs w:val="22"/>
          <w:lang w:val="fr-FR"/>
        </w:rPr>
      </w:pPr>
      <w:r w:rsidRPr="006B44B4">
        <w:rPr>
          <w:rFonts w:asciiTheme="majorHAnsi" w:hAnsiTheme="majorHAnsi" w:cstheme="majorHAnsi"/>
          <w:sz w:val="22"/>
          <w:szCs w:val="22"/>
          <w:lang w:val="fr-FR" w:eastAsia="de-CH"/>
        </w:rPr>
        <w:t>Dans le présent contrat, les termes suivants sont définis comme suit</w:t>
      </w:r>
      <w:r w:rsidR="0074237B" w:rsidRPr="006B44B4">
        <w:rPr>
          <w:rFonts w:asciiTheme="majorHAnsi" w:hAnsiTheme="majorHAnsi" w:cstheme="majorHAnsi"/>
          <w:sz w:val="22"/>
          <w:szCs w:val="22"/>
          <w:lang w:val="fr-FR" w:eastAsia="de-CH"/>
        </w:rPr>
        <w:t> </w:t>
      </w:r>
      <w:r w:rsidR="00CB0D1E" w:rsidRPr="006B44B4">
        <w:rPr>
          <w:rFonts w:asciiTheme="majorHAnsi" w:hAnsiTheme="majorHAnsi" w:cstheme="majorHAnsi"/>
          <w:sz w:val="22"/>
          <w:szCs w:val="22"/>
          <w:lang w:val="fr-FR" w:eastAsia="de-CH"/>
        </w:rPr>
        <w:t>:</w:t>
      </w:r>
    </w:p>
    <w:p w14:paraId="45A730E1" w14:textId="63EA321A" w:rsidR="00CB0D1E" w:rsidRPr="006B44B4" w:rsidRDefault="00B85EEF"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r w:rsidRPr="006B44B4">
        <w:rPr>
          <w:rFonts w:asciiTheme="majorHAnsi" w:hAnsiTheme="majorHAnsi" w:cstheme="majorHAnsi"/>
          <w:lang w:val="fr-FR" w:eastAsia="de-CH"/>
        </w:rPr>
        <w:t>Sont réputé</w:t>
      </w:r>
      <w:r w:rsidR="00C54771" w:rsidRPr="006B44B4">
        <w:rPr>
          <w:rFonts w:asciiTheme="majorHAnsi" w:hAnsiTheme="majorHAnsi" w:cstheme="majorHAnsi"/>
          <w:lang w:val="fr-FR" w:eastAsia="de-CH"/>
        </w:rPr>
        <w:t>e</w:t>
      </w:r>
      <w:r w:rsidRPr="006B44B4">
        <w:rPr>
          <w:rFonts w:asciiTheme="majorHAnsi" w:hAnsiTheme="majorHAnsi" w:cstheme="majorHAnsi"/>
          <w:lang w:val="fr-FR" w:eastAsia="de-CH"/>
        </w:rPr>
        <w:t>s</w:t>
      </w:r>
      <w:r w:rsidR="00CB0D1E" w:rsidRPr="006B44B4">
        <w:rPr>
          <w:rFonts w:asciiTheme="majorHAnsi" w:hAnsiTheme="majorHAnsi" w:cstheme="majorHAnsi"/>
          <w:lang w:val="fr-FR" w:eastAsia="de-CH"/>
        </w:rPr>
        <w:t xml:space="preserve"> </w:t>
      </w:r>
      <w:r w:rsidR="00C54771" w:rsidRPr="006B44B4">
        <w:rPr>
          <w:rFonts w:asciiTheme="majorHAnsi" w:hAnsiTheme="majorHAnsi" w:cstheme="majorHAnsi"/>
          <w:b/>
          <w:lang w:val="fr-FR" w:eastAsia="de-CH"/>
        </w:rPr>
        <w:t>s</w:t>
      </w:r>
      <w:r w:rsidRPr="006B44B4">
        <w:rPr>
          <w:rFonts w:asciiTheme="majorHAnsi" w:hAnsiTheme="majorHAnsi" w:cstheme="majorHAnsi"/>
          <w:b/>
          <w:lang w:val="fr-FR" w:eastAsia="de-CH"/>
        </w:rPr>
        <w:t>ervices</w:t>
      </w:r>
      <w:r w:rsidRPr="006B44B4">
        <w:rPr>
          <w:rFonts w:asciiTheme="majorHAnsi" w:hAnsiTheme="majorHAnsi" w:cstheme="majorHAnsi"/>
          <w:lang w:val="fr-FR" w:eastAsia="de-CH"/>
        </w:rPr>
        <w:t xml:space="preserve"> </w:t>
      </w:r>
      <w:r w:rsidR="00C54771" w:rsidRPr="006B44B4">
        <w:rPr>
          <w:rFonts w:asciiTheme="majorHAnsi" w:hAnsiTheme="majorHAnsi" w:cstheme="majorHAnsi"/>
          <w:b/>
          <w:lang w:val="fr-FR" w:eastAsia="de-CH"/>
        </w:rPr>
        <w:t>c</w:t>
      </w:r>
      <w:r w:rsidR="00CB0D1E" w:rsidRPr="006B44B4">
        <w:rPr>
          <w:rFonts w:asciiTheme="majorHAnsi" w:hAnsiTheme="majorHAnsi" w:cstheme="majorHAnsi"/>
          <w:b/>
          <w:lang w:val="fr-FR" w:eastAsia="de-CH"/>
        </w:rPr>
        <w:t>loud</w:t>
      </w:r>
      <w:r w:rsidR="00CB0D1E" w:rsidRPr="006B44B4">
        <w:rPr>
          <w:rFonts w:asciiTheme="majorHAnsi" w:hAnsiTheme="majorHAnsi" w:cstheme="majorHAnsi"/>
          <w:lang w:val="fr-FR" w:eastAsia="de-CH"/>
        </w:rPr>
        <w:t xml:space="preserve"> </w:t>
      </w:r>
      <w:r w:rsidRPr="006B44B4">
        <w:rPr>
          <w:rFonts w:asciiTheme="majorHAnsi" w:hAnsiTheme="majorHAnsi" w:cstheme="majorHAnsi"/>
          <w:lang w:val="fr-FR" w:eastAsia="de-CH"/>
        </w:rPr>
        <w:t xml:space="preserve">les </w:t>
      </w:r>
      <w:r w:rsidRPr="006B44B4">
        <w:rPr>
          <w:rFonts w:cstheme="minorHAnsi"/>
          <w:lang w:val="fr-FR"/>
        </w:rPr>
        <w:t xml:space="preserve">applications logicielles médicales spécialisées </w:t>
      </w:r>
      <w:r w:rsidRPr="006B44B4">
        <w:rPr>
          <w:rFonts w:asciiTheme="majorHAnsi" w:hAnsiTheme="majorHAnsi" w:cstheme="majorHAnsi"/>
          <w:lang w:val="fr-FR"/>
        </w:rPr>
        <w:t xml:space="preserve">(y c. </w:t>
      </w:r>
      <w:r w:rsidR="004F5EDC" w:rsidRPr="006B44B4">
        <w:rPr>
          <w:rFonts w:asciiTheme="majorHAnsi" w:hAnsiTheme="majorHAnsi" w:cstheme="majorHAnsi"/>
          <w:lang w:val="fr-FR"/>
        </w:rPr>
        <w:t>les dé</w:t>
      </w:r>
      <w:r w:rsidRPr="006B44B4">
        <w:rPr>
          <w:rFonts w:asciiTheme="majorHAnsi" w:hAnsiTheme="majorHAnsi" w:cstheme="majorHAnsi"/>
          <w:lang w:val="fr-FR"/>
        </w:rPr>
        <w:t>veloppements ultérieurs) et les composants de service supplémentaires</w:t>
      </w:r>
      <w:r w:rsidR="00CB0D1E" w:rsidRPr="006B44B4">
        <w:rPr>
          <w:rFonts w:asciiTheme="majorHAnsi" w:hAnsiTheme="majorHAnsi" w:cstheme="majorHAnsi"/>
          <w:lang w:val="fr-FR" w:eastAsia="de-CH"/>
        </w:rPr>
        <w:t xml:space="preserve"> </w:t>
      </w:r>
      <w:r w:rsidRPr="006B44B4">
        <w:rPr>
          <w:rFonts w:asciiTheme="majorHAnsi" w:hAnsiTheme="majorHAnsi" w:cstheme="majorHAnsi"/>
          <w:lang w:val="fr-FR"/>
        </w:rPr>
        <w:t xml:space="preserve">(par ex. calcul, stockage, etc.) </w:t>
      </w:r>
      <w:r w:rsidRPr="006B44B4">
        <w:rPr>
          <w:rFonts w:asciiTheme="majorHAnsi" w:hAnsiTheme="majorHAnsi" w:cstheme="majorHAnsi"/>
          <w:lang w:val="fr-FR" w:eastAsia="de-CH"/>
        </w:rPr>
        <w:t>définis comme</w:t>
      </w:r>
      <w:proofErr w:type="gramStart"/>
      <w:r w:rsidRPr="006B44B4">
        <w:rPr>
          <w:rFonts w:asciiTheme="majorHAnsi" w:hAnsiTheme="majorHAnsi" w:cstheme="majorHAnsi"/>
          <w:lang w:val="fr-FR" w:eastAsia="de-CH"/>
        </w:rPr>
        <w:t xml:space="preserve"> </w:t>
      </w:r>
      <w:r w:rsidRPr="006B44B4">
        <w:rPr>
          <w:rFonts w:asciiTheme="majorHAnsi" w:hAnsiTheme="majorHAnsi" w:cstheme="majorHAnsi"/>
          <w:lang w:val="fr-FR"/>
        </w:rPr>
        <w:t>«Software</w:t>
      </w:r>
      <w:proofErr w:type="gramEnd"/>
      <w:r w:rsidRPr="006B44B4">
        <w:rPr>
          <w:rFonts w:asciiTheme="majorHAnsi" w:hAnsiTheme="majorHAnsi" w:cstheme="majorHAnsi"/>
          <w:lang w:val="fr-FR"/>
        </w:rPr>
        <w:t xml:space="preserve"> as a Service» </w:t>
      </w:r>
      <w:r w:rsidRPr="006B44B4">
        <w:rPr>
          <w:rFonts w:asciiTheme="majorHAnsi" w:hAnsiTheme="majorHAnsi" w:cstheme="majorHAnsi"/>
          <w:lang w:val="fr-FR" w:eastAsia="de-CH"/>
        </w:rPr>
        <w:t xml:space="preserve">dans le contrat de prestations, ainsi que la documentation </w:t>
      </w:r>
      <w:r w:rsidR="00500F15" w:rsidRPr="006B44B4">
        <w:rPr>
          <w:rFonts w:asciiTheme="majorHAnsi" w:hAnsiTheme="majorHAnsi" w:cstheme="majorHAnsi"/>
          <w:lang w:val="fr-FR" w:eastAsia="de-CH"/>
        </w:rPr>
        <w:t>utilisateur</w:t>
      </w:r>
      <w:r w:rsidRPr="006B44B4">
        <w:rPr>
          <w:rFonts w:asciiTheme="majorHAnsi" w:hAnsiTheme="majorHAnsi" w:cstheme="majorHAnsi"/>
          <w:lang w:val="fr-FR" w:eastAsia="de-CH"/>
        </w:rPr>
        <w:t xml:space="preserve"> correspondante</w:t>
      </w:r>
      <w:r w:rsidR="00CB0D1E" w:rsidRPr="006B44B4">
        <w:rPr>
          <w:rFonts w:asciiTheme="majorHAnsi" w:hAnsiTheme="majorHAnsi" w:cstheme="majorHAnsi"/>
          <w:lang w:val="fr-FR"/>
        </w:rPr>
        <w:t>.</w:t>
      </w:r>
    </w:p>
    <w:p w14:paraId="3A0B095F" w14:textId="0FBE12DA" w:rsidR="00CB0D1E" w:rsidRPr="006B44B4" w:rsidRDefault="00410566"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r w:rsidRPr="006B44B4">
        <w:rPr>
          <w:rFonts w:asciiTheme="majorHAnsi" w:hAnsiTheme="majorHAnsi" w:cstheme="majorHAnsi"/>
          <w:lang w:val="fr-FR"/>
        </w:rPr>
        <w:t>La</w:t>
      </w:r>
      <w:r w:rsidR="00CB0D1E" w:rsidRPr="006B44B4">
        <w:rPr>
          <w:rFonts w:asciiTheme="majorHAnsi" w:hAnsiTheme="majorHAnsi" w:cstheme="majorHAnsi"/>
          <w:lang w:val="fr-FR"/>
        </w:rPr>
        <w:t xml:space="preserve"> </w:t>
      </w:r>
      <w:r w:rsidRPr="006B44B4">
        <w:rPr>
          <w:rFonts w:asciiTheme="majorHAnsi" w:hAnsiTheme="majorHAnsi" w:cstheme="majorHAnsi"/>
          <w:b/>
          <w:lang w:val="fr-FR"/>
        </w:rPr>
        <w:t>fourniture</w:t>
      </w:r>
      <w:r w:rsidR="00CB0D1E" w:rsidRPr="006B44B4">
        <w:rPr>
          <w:rFonts w:asciiTheme="majorHAnsi" w:hAnsiTheme="majorHAnsi" w:cstheme="majorHAnsi"/>
          <w:lang w:val="fr-FR"/>
        </w:rPr>
        <w:t xml:space="preserve"> </w:t>
      </w:r>
      <w:r w:rsidRPr="006B44B4">
        <w:rPr>
          <w:rFonts w:asciiTheme="majorHAnsi" w:hAnsiTheme="majorHAnsi" w:cstheme="majorHAnsi"/>
          <w:lang w:val="fr-FR"/>
        </w:rPr>
        <w:t>comprend l’exploitation, la mise à disposition</w:t>
      </w:r>
      <w:r w:rsidR="00CB0D1E" w:rsidRPr="006B44B4">
        <w:rPr>
          <w:rFonts w:asciiTheme="majorHAnsi" w:hAnsiTheme="majorHAnsi" w:cstheme="majorHAnsi"/>
          <w:lang w:val="fr-FR"/>
        </w:rPr>
        <w:t xml:space="preserve">, </w:t>
      </w:r>
      <w:r w:rsidRPr="006B44B4">
        <w:rPr>
          <w:rFonts w:asciiTheme="majorHAnsi" w:hAnsiTheme="majorHAnsi" w:cstheme="majorHAnsi"/>
          <w:lang w:val="fr-FR"/>
        </w:rPr>
        <w:t xml:space="preserve">la </w:t>
      </w:r>
      <w:r w:rsidR="005B4713" w:rsidRPr="006B44B4">
        <w:rPr>
          <w:rFonts w:asciiTheme="majorHAnsi" w:hAnsiTheme="majorHAnsi" w:cstheme="majorHAnsi"/>
          <w:lang w:val="fr-FR"/>
        </w:rPr>
        <w:t xml:space="preserve">maintenance et l’entretien des </w:t>
      </w:r>
      <w:r w:rsidR="00C54771" w:rsidRPr="006B44B4">
        <w:rPr>
          <w:rFonts w:asciiTheme="majorHAnsi" w:hAnsiTheme="majorHAnsi" w:cstheme="majorHAnsi"/>
          <w:lang w:val="fr-FR"/>
        </w:rPr>
        <w:t>s</w:t>
      </w:r>
      <w:r w:rsidRPr="006B44B4">
        <w:rPr>
          <w:rFonts w:asciiTheme="majorHAnsi" w:hAnsiTheme="majorHAnsi" w:cstheme="majorHAnsi"/>
          <w:lang w:val="fr-FR"/>
        </w:rPr>
        <w:t xml:space="preserve">ervices </w:t>
      </w:r>
      <w:r w:rsidR="00C54771" w:rsidRPr="006B44B4">
        <w:rPr>
          <w:rFonts w:asciiTheme="majorHAnsi" w:hAnsiTheme="majorHAnsi" w:cstheme="majorHAnsi"/>
          <w:lang w:val="fr-FR"/>
        </w:rPr>
        <w:t>c</w:t>
      </w:r>
      <w:r w:rsidR="00CB0D1E" w:rsidRPr="006B44B4">
        <w:rPr>
          <w:rFonts w:asciiTheme="majorHAnsi" w:hAnsiTheme="majorHAnsi" w:cstheme="majorHAnsi"/>
          <w:lang w:val="fr-FR"/>
        </w:rPr>
        <w:t>loud</w:t>
      </w:r>
      <w:r w:rsidRPr="006B44B4">
        <w:rPr>
          <w:rFonts w:asciiTheme="majorHAnsi" w:hAnsiTheme="majorHAnsi" w:cstheme="majorHAnsi"/>
          <w:lang w:val="fr-FR"/>
        </w:rPr>
        <w:t xml:space="preserve">, ainsi que </w:t>
      </w:r>
      <w:r w:rsidR="005B4713" w:rsidRPr="006B44B4">
        <w:rPr>
          <w:rFonts w:asciiTheme="majorHAnsi" w:hAnsiTheme="majorHAnsi" w:cstheme="majorHAnsi"/>
          <w:lang w:val="fr-FR"/>
        </w:rPr>
        <w:t xml:space="preserve">l’assistance </w:t>
      </w:r>
      <w:r w:rsidR="00C54771" w:rsidRPr="006B44B4">
        <w:rPr>
          <w:rFonts w:asciiTheme="majorHAnsi" w:hAnsiTheme="majorHAnsi" w:cstheme="majorHAnsi"/>
          <w:lang w:val="fr-FR"/>
        </w:rPr>
        <w:t xml:space="preserve">à la </w:t>
      </w:r>
      <w:r w:rsidR="005B4713" w:rsidRPr="006B44B4">
        <w:rPr>
          <w:rFonts w:asciiTheme="majorHAnsi" w:hAnsiTheme="majorHAnsi" w:cstheme="majorHAnsi"/>
          <w:lang w:val="fr-FR"/>
        </w:rPr>
        <w:t>clientèle</w:t>
      </w:r>
      <w:r w:rsidR="003A66E2" w:rsidRPr="006B44B4">
        <w:rPr>
          <w:rFonts w:asciiTheme="majorHAnsi" w:hAnsiTheme="majorHAnsi" w:cstheme="majorHAnsi"/>
          <w:lang w:val="fr-FR"/>
        </w:rPr>
        <w:t xml:space="preserve"> fourni</w:t>
      </w:r>
      <w:r w:rsidR="005B4713" w:rsidRPr="006B44B4">
        <w:rPr>
          <w:rFonts w:asciiTheme="majorHAnsi" w:hAnsiTheme="majorHAnsi" w:cstheme="majorHAnsi"/>
          <w:lang w:val="fr-FR"/>
        </w:rPr>
        <w:t>e</w:t>
      </w:r>
      <w:r w:rsidR="003A66E2" w:rsidRPr="006B44B4">
        <w:rPr>
          <w:rFonts w:asciiTheme="majorHAnsi" w:hAnsiTheme="majorHAnsi" w:cstheme="majorHAnsi"/>
          <w:lang w:val="fr-FR"/>
        </w:rPr>
        <w:t xml:space="preserve"> par le Prestataire</w:t>
      </w:r>
      <w:r w:rsidR="00CB0D1E" w:rsidRPr="006B44B4">
        <w:rPr>
          <w:rFonts w:asciiTheme="majorHAnsi" w:hAnsiTheme="majorHAnsi" w:cstheme="majorHAnsi"/>
          <w:lang w:val="fr-FR"/>
        </w:rPr>
        <w:t>.</w:t>
      </w:r>
    </w:p>
    <w:p w14:paraId="547365FD" w14:textId="420E7EED" w:rsidR="00CB0D1E" w:rsidRPr="006B44B4" w:rsidRDefault="004F5EDC"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r w:rsidRPr="006B44B4">
        <w:rPr>
          <w:rFonts w:asciiTheme="majorHAnsi" w:hAnsiTheme="majorHAnsi" w:cstheme="majorHAnsi"/>
          <w:lang w:val="fr-FR" w:eastAsia="de-CH"/>
        </w:rPr>
        <w:t>Sauf clause contraire dans le contrat de prestations, le</w:t>
      </w:r>
      <w:r w:rsidR="00CB0D1E" w:rsidRPr="006B44B4">
        <w:rPr>
          <w:rFonts w:asciiTheme="majorHAnsi" w:hAnsiTheme="majorHAnsi" w:cstheme="majorHAnsi"/>
          <w:lang w:val="fr-FR"/>
        </w:rPr>
        <w:t xml:space="preserve"> </w:t>
      </w:r>
      <w:r w:rsidRPr="006B44B4">
        <w:rPr>
          <w:rFonts w:asciiTheme="majorHAnsi" w:hAnsiTheme="majorHAnsi" w:cstheme="majorHAnsi"/>
          <w:b/>
          <w:lang w:val="fr-FR"/>
        </w:rPr>
        <w:t>point de transfert des prestations</w:t>
      </w:r>
      <w:r w:rsidR="00CB0D1E" w:rsidRPr="006B44B4">
        <w:rPr>
          <w:rFonts w:asciiTheme="majorHAnsi" w:hAnsiTheme="majorHAnsi" w:cstheme="majorHAnsi"/>
          <w:lang w:val="fr-FR"/>
        </w:rPr>
        <w:t xml:space="preserve"> </w:t>
      </w:r>
      <w:r w:rsidRPr="006B44B4">
        <w:rPr>
          <w:rFonts w:asciiTheme="majorHAnsi" w:hAnsiTheme="majorHAnsi" w:cstheme="majorHAnsi"/>
          <w:lang w:val="fr-FR"/>
        </w:rPr>
        <w:t>se trouve au site suisse du centre de calcul auquel le Client est raccordé</w:t>
      </w:r>
      <w:r w:rsidR="00CB0D1E" w:rsidRPr="006B44B4">
        <w:rPr>
          <w:rFonts w:asciiTheme="majorHAnsi" w:hAnsiTheme="majorHAnsi" w:cstheme="majorHAnsi"/>
          <w:lang w:val="fr-FR"/>
        </w:rPr>
        <w:t>.</w:t>
      </w:r>
    </w:p>
    <w:p w14:paraId="6A1C8B00" w14:textId="05455C90" w:rsidR="00CB0D1E" w:rsidRPr="006B44B4" w:rsidRDefault="00D23512"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r w:rsidRPr="006B44B4">
        <w:rPr>
          <w:rFonts w:asciiTheme="majorHAnsi" w:hAnsiTheme="majorHAnsi" w:cstheme="majorHAnsi"/>
          <w:lang w:val="fr-FR" w:eastAsia="de-CH"/>
        </w:rPr>
        <w:t>Sont réputées</w:t>
      </w:r>
      <w:r w:rsidR="00CB0D1E" w:rsidRPr="006B44B4">
        <w:rPr>
          <w:rFonts w:asciiTheme="majorHAnsi" w:hAnsiTheme="majorHAnsi" w:cstheme="majorHAnsi"/>
          <w:lang w:val="fr-FR" w:eastAsia="de-CH"/>
        </w:rPr>
        <w:t xml:space="preserve"> </w:t>
      </w:r>
      <w:r w:rsidRPr="006B44B4">
        <w:rPr>
          <w:rFonts w:asciiTheme="majorHAnsi" w:hAnsiTheme="majorHAnsi" w:cstheme="majorHAnsi"/>
          <w:b/>
          <w:lang w:val="fr-FR" w:eastAsia="de-CH"/>
        </w:rPr>
        <w:t>données utilisateur</w:t>
      </w:r>
      <w:r w:rsidR="00CB0D1E" w:rsidRPr="006B44B4">
        <w:rPr>
          <w:rFonts w:asciiTheme="majorHAnsi" w:hAnsiTheme="majorHAnsi" w:cstheme="majorHAnsi"/>
          <w:lang w:val="fr-FR" w:eastAsia="de-CH"/>
        </w:rPr>
        <w:t xml:space="preserve"> </w:t>
      </w:r>
      <w:r w:rsidRPr="006B44B4">
        <w:rPr>
          <w:rFonts w:asciiTheme="majorHAnsi" w:hAnsiTheme="majorHAnsi" w:cstheme="majorHAnsi"/>
          <w:lang w:val="fr-FR" w:eastAsia="de-CH"/>
        </w:rPr>
        <w:t>toutes les informations dont le Prestataire ou ses employés et les tiers auxquels il fait appel dans le cadre du présent contrat peuvent avoir connaissance</w:t>
      </w:r>
      <w:r w:rsidR="00CB0D1E" w:rsidRPr="006B44B4">
        <w:rPr>
          <w:rFonts w:asciiTheme="majorHAnsi" w:hAnsiTheme="majorHAnsi" w:cstheme="majorHAnsi"/>
          <w:lang w:val="fr-FR"/>
        </w:rPr>
        <w:t>.</w:t>
      </w:r>
    </w:p>
    <w:p w14:paraId="640D7503" w14:textId="2F9CF3F8" w:rsidR="00CB0D1E" w:rsidRPr="00CB0D1E" w:rsidRDefault="00A0194B" w:rsidP="00FC0BC6">
      <w:pPr>
        <w:pStyle w:val="berschrift1"/>
        <w:keepLines w:val="0"/>
        <w:numPr>
          <w:ilvl w:val="0"/>
          <w:numId w:val="19"/>
        </w:numPr>
        <w:spacing w:before="360" w:after="120" w:line="276" w:lineRule="auto"/>
        <w:ind w:left="431" w:hanging="431"/>
        <w:rPr>
          <w:rFonts w:cstheme="majorHAnsi"/>
          <w:sz w:val="22"/>
          <w:szCs w:val="22"/>
        </w:rPr>
      </w:pPr>
      <w:bookmarkStart w:id="2" w:name="_Toc32214711"/>
      <w:proofErr w:type="spellStart"/>
      <w:r>
        <w:rPr>
          <w:rFonts w:cstheme="majorHAnsi"/>
          <w:sz w:val="22"/>
          <w:szCs w:val="22"/>
        </w:rPr>
        <w:t>Objets</w:t>
      </w:r>
      <w:proofErr w:type="spellEnd"/>
      <w:r>
        <w:rPr>
          <w:rFonts w:cstheme="majorHAnsi"/>
          <w:sz w:val="22"/>
          <w:szCs w:val="22"/>
        </w:rPr>
        <w:t xml:space="preserve"> et </w:t>
      </w:r>
      <w:proofErr w:type="spellStart"/>
      <w:r>
        <w:rPr>
          <w:rFonts w:cstheme="majorHAnsi"/>
          <w:sz w:val="22"/>
          <w:szCs w:val="22"/>
        </w:rPr>
        <w:t>éléments</w:t>
      </w:r>
      <w:proofErr w:type="spellEnd"/>
      <w:r>
        <w:rPr>
          <w:rFonts w:cstheme="majorHAnsi"/>
          <w:sz w:val="22"/>
          <w:szCs w:val="22"/>
        </w:rPr>
        <w:t xml:space="preserve"> du </w:t>
      </w:r>
      <w:proofErr w:type="spellStart"/>
      <w:r>
        <w:rPr>
          <w:rFonts w:cstheme="majorHAnsi"/>
          <w:sz w:val="22"/>
          <w:szCs w:val="22"/>
        </w:rPr>
        <w:t>contrat</w:t>
      </w:r>
      <w:bookmarkEnd w:id="2"/>
      <w:proofErr w:type="spellEnd"/>
    </w:p>
    <w:p w14:paraId="734ED126" w14:textId="31AF6AE9" w:rsidR="00CB0D1E" w:rsidRPr="00EA7E24" w:rsidRDefault="0074637D"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présent c</w:t>
      </w:r>
      <w:r w:rsidR="00B93013" w:rsidRPr="00EA7E24">
        <w:rPr>
          <w:rFonts w:cstheme="majorHAnsi"/>
          <w:b w:val="0"/>
          <w:sz w:val="22"/>
          <w:szCs w:val="22"/>
          <w:lang w:val="fr-FR"/>
        </w:rPr>
        <w:t xml:space="preserve">ontrat régit la fourniture des </w:t>
      </w:r>
      <w:r w:rsidR="00C44CC3" w:rsidRPr="00EA7E24">
        <w:rPr>
          <w:rFonts w:cstheme="majorHAnsi"/>
          <w:b w:val="0"/>
          <w:sz w:val="22"/>
          <w:szCs w:val="22"/>
          <w:lang w:val="fr-FR"/>
        </w:rPr>
        <w:t>s</w:t>
      </w:r>
      <w:r w:rsidR="00467294" w:rsidRPr="00EA7E24">
        <w:rPr>
          <w:rFonts w:cstheme="majorHAnsi"/>
          <w:b w:val="0"/>
          <w:sz w:val="22"/>
          <w:szCs w:val="22"/>
          <w:lang w:val="fr-FR"/>
        </w:rPr>
        <w:t>ervices cloud</w:t>
      </w:r>
      <w:r w:rsidR="00C44CC3" w:rsidRPr="00EA7E24">
        <w:rPr>
          <w:rFonts w:cstheme="majorHAnsi"/>
          <w:b w:val="0"/>
          <w:sz w:val="22"/>
          <w:szCs w:val="22"/>
          <w:lang w:val="fr-FR"/>
        </w:rPr>
        <w:t xml:space="preserve"> </w:t>
      </w:r>
      <w:r w:rsidR="00856244" w:rsidRPr="00EA7E24">
        <w:rPr>
          <w:rFonts w:cstheme="majorHAnsi"/>
          <w:b w:val="0"/>
          <w:sz w:val="22"/>
          <w:szCs w:val="22"/>
          <w:lang w:val="fr-FR"/>
        </w:rPr>
        <w:t xml:space="preserve">par le Prestataire et leur utilisation par </w:t>
      </w:r>
      <w:r w:rsidR="00276587" w:rsidRPr="00EA7E24">
        <w:rPr>
          <w:rFonts w:cstheme="majorHAnsi"/>
          <w:b w:val="0"/>
          <w:sz w:val="22"/>
          <w:szCs w:val="22"/>
          <w:lang w:val="fr-FR"/>
        </w:rPr>
        <w:t>le</w:t>
      </w:r>
      <w:r w:rsidR="00856244" w:rsidRPr="00EA7E24">
        <w:rPr>
          <w:rFonts w:cstheme="majorHAnsi"/>
          <w:b w:val="0"/>
          <w:sz w:val="22"/>
          <w:szCs w:val="22"/>
          <w:lang w:val="fr-FR"/>
        </w:rPr>
        <w:t xml:space="preserve"> Client</w:t>
      </w:r>
      <w:r w:rsidR="00CB0D1E" w:rsidRPr="00EA7E24">
        <w:rPr>
          <w:rFonts w:cstheme="majorHAnsi"/>
          <w:b w:val="0"/>
          <w:sz w:val="22"/>
          <w:szCs w:val="22"/>
          <w:lang w:val="fr-FR"/>
        </w:rPr>
        <w:t xml:space="preserve">. </w:t>
      </w:r>
      <w:r w:rsidR="009C1C43" w:rsidRPr="00EA7E24">
        <w:rPr>
          <w:rFonts w:cstheme="majorHAnsi"/>
          <w:b w:val="0"/>
          <w:sz w:val="22"/>
          <w:szCs w:val="22"/>
          <w:lang w:val="fr-FR"/>
        </w:rPr>
        <w:t>Ne font pas l’objet du présent contrat l’installation, la migration des données et la configura</w:t>
      </w:r>
      <w:r w:rsidR="00C44CC3" w:rsidRPr="00EA7E24">
        <w:rPr>
          <w:rFonts w:cstheme="majorHAnsi"/>
          <w:b w:val="0"/>
          <w:sz w:val="22"/>
          <w:szCs w:val="22"/>
          <w:lang w:val="fr-FR"/>
        </w:rPr>
        <w:t>tion initiale des s</w:t>
      </w:r>
      <w:r w:rsidR="009C1C43" w:rsidRPr="00EA7E24">
        <w:rPr>
          <w:rFonts w:cstheme="majorHAnsi"/>
          <w:b w:val="0"/>
          <w:sz w:val="22"/>
          <w:szCs w:val="22"/>
          <w:lang w:val="fr-FR"/>
        </w:rPr>
        <w:t xml:space="preserve">ervices </w:t>
      </w:r>
      <w:r w:rsidR="00C44CC3" w:rsidRPr="00EA7E24">
        <w:rPr>
          <w:rFonts w:cstheme="majorHAnsi"/>
          <w:b w:val="0"/>
          <w:sz w:val="22"/>
          <w:szCs w:val="22"/>
          <w:lang w:val="fr-FR"/>
        </w:rPr>
        <w:t>c</w:t>
      </w:r>
      <w:r w:rsidR="00CB0D1E" w:rsidRPr="00EA7E24">
        <w:rPr>
          <w:rFonts w:cstheme="majorHAnsi"/>
          <w:b w:val="0"/>
          <w:sz w:val="22"/>
          <w:szCs w:val="22"/>
          <w:lang w:val="fr-FR"/>
        </w:rPr>
        <w:t>loud</w:t>
      </w:r>
      <w:r w:rsidR="005D2305" w:rsidRPr="00EA7E24">
        <w:rPr>
          <w:rFonts w:cstheme="majorHAnsi"/>
          <w:b w:val="0"/>
          <w:sz w:val="22"/>
          <w:szCs w:val="22"/>
          <w:lang w:val="fr-FR"/>
        </w:rPr>
        <w:t xml:space="preserve">, qui sont réglées </w:t>
      </w:r>
      <w:r w:rsidR="00C44CC3" w:rsidRPr="00EA7E24">
        <w:rPr>
          <w:rFonts w:cstheme="majorHAnsi"/>
          <w:b w:val="0"/>
          <w:sz w:val="22"/>
          <w:szCs w:val="22"/>
          <w:lang w:val="fr-FR"/>
        </w:rPr>
        <w:t xml:space="preserve">par convention </w:t>
      </w:r>
      <w:r w:rsidR="00B93013" w:rsidRPr="00EA7E24">
        <w:rPr>
          <w:rFonts w:cstheme="majorHAnsi"/>
          <w:b w:val="0"/>
          <w:sz w:val="22"/>
          <w:szCs w:val="22"/>
          <w:lang w:val="fr-FR"/>
        </w:rPr>
        <w:t>séparé</w:t>
      </w:r>
      <w:r w:rsidR="00C44CC3" w:rsidRPr="00EA7E24">
        <w:rPr>
          <w:rFonts w:cstheme="majorHAnsi"/>
          <w:b w:val="0"/>
          <w:sz w:val="22"/>
          <w:szCs w:val="22"/>
          <w:lang w:val="fr-FR"/>
        </w:rPr>
        <w:t>e</w:t>
      </w:r>
      <w:r w:rsidR="005D2305" w:rsidRPr="00EA7E24">
        <w:rPr>
          <w:rFonts w:cstheme="majorHAnsi"/>
          <w:b w:val="0"/>
          <w:sz w:val="22"/>
          <w:szCs w:val="22"/>
          <w:lang w:val="fr-FR"/>
        </w:rPr>
        <w:t>, ni les développements et modifications ultérieurs exigés par le Client et allant au-delà de la configuration standard</w:t>
      </w:r>
      <w:r w:rsidR="00CB0D1E" w:rsidRPr="00EA7E24">
        <w:rPr>
          <w:rFonts w:cstheme="majorHAnsi"/>
          <w:b w:val="0"/>
          <w:sz w:val="22"/>
          <w:szCs w:val="22"/>
          <w:lang w:val="fr-FR"/>
        </w:rPr>
        <w:t>.</w:t>
      </w:r>
    </w:p>
    <w:p w14:paraId="31BA8F93" w14:textId="4EEF28B3" w:rsidR="00CB0D1E" w:rsidRPr="00EA7E24" w:rsidRDefault="005C1C49"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Les documents énumérés ci-après font partie intégrante du présent contrat</w:t>
      </w:r>
      <w:r w:rsidR="00CB0D1E" w:rsidRPr="00EA7E24">
        <w:rPr>
          <w:rFonts w:cstheme="majorHAnsi"/>
          <w:b w:val="0"/>
          <w:sz w:val="22"/>
          <w:szCs w:val="22"/>
          <w:lang w:val="fr-FR"/>
        </w:rPr>
        <w:t xml:space="preserve"> </w:t>
      </w:r>
      <w:r w:rsidRPr="00EA7E24">
        <w:rPr>
          <w:rFonts w:cstheme="majorHAnsi"/>
          <w:b w:val="0"/>
          <w:sz w:val="22"/>
          <w:szCs w:val="22"/>
          <w:lang w:val="fr-FR"/>
        </w:rPr>
        <w:t>et</w:t>
      </w:r>
      <w:r w:rsidR="00C44CC3" w:rsidRPr="00EA7E24">
        <w:rPr>
          <w:rFonts w:cstheme="majorHAnsi"/>
          <w:b w:val="0"/>
          <w:sz w:val="22"/>
          <w:szCs w:val="22"/>
          <w:lang w:val="fr-FR"/>
        </w:rPr>
        <w:t>,</w:t>
      </w:r>
      <w:r w:rsidRPr="00EA7E24">
        <w:rPr>
          <w:rFonts w:cstheme="majorHAnsi"/>
          <w:b w:val="0"/>
          <w:sz w:val="22"/>
          <w:szCs w:val="22"/>
          <w:lang w:val="fr-FR"/>
        </w:rPr>
        <w:t xml:space="preserve"> </w:t>
      </w:r>
      <w:r w:rsidR="00C44CC3" w:rsidRPr="00EA7E24">
        <w:rPr>
          <w:rFonts w:cstheme="majorHAnsi"/>
          <w:b w:val="0"/>
          <w:sz w:val="22"/>
          <w:szCs w:val="22"/>
          <w:lang w:val="fr-FR"/>
        </w:rPr>
        <w:t xml:space="preserve">en cas de contradiction, </w:t>
      </w:r>
      <w:r w:rsidRPr="00EA7E24">
        <w:rPr>
          <w:rFonts w:cstheme="majorHAnsi"/>
          <w:b w:val="0"/>
          <w:sz w:val="22"/>
          <w:szCs w:val="22"/>
          <w:lang w:val="fr-FR"/>
        </w:rPr>
        <w:t xml:space="preserve">s’appliquent selon </w:t>
      </w:r>
      <w:r w:rsidR="00DA0E07" w:rsidRPr="00EA7E24">
        <w:rPr>
          <w:rFonts w:cstheme="majorHAnsi"/>
          <w:b w:val="0"/>
          <w:sz w:val="22"/>
          <w:szCs w:val="22"/>
          <w:lang w:val="fr-FR"/>
        </w:rPr>
        <w:t>l’ordre suivant</w:t>
      </w:r>
      <w:r w:rsidR="00C44CC3" w:rsidRPr="00EA7E24">
        <w:rPr>
          <w:rFonts w:cstheme="majorHAnsi"/>
          <w:b w:val="0"/>
          <w:sz w:val="22"/>
          <w:szCs w:val="22"/>
          <w:lang w:val="fr-FR"/>
        </w:rPr>
        <w:t>,</w:t>
      </w:r>
      <w:r w:rsidR="00B93013" w:rsidRPr="00EA7E24">
        <w:rPr>
          <w:rFonts w:cstheme="majorHAnsi"/>
          <w:b w:val="0"/>
          <w:sz w:val="22"/>
          <w:szCs w:val="22"/>
          <w:lang w:val="fr-FR"/>
        </w:rPr>
        <w:t xml:space="preserve"> </w:t>
      </w:r>
      <w:r w:rsidRPr="00EA7E24">
        <w:rPr>
          <w:rFonts w:cstheme="majorHAnsi"/>
          <w:b w:val="0"/>
          <w:sz w:val="22"/>
          <w:szCs w:val="22"/>
          <w:lang w:val="fr-FR"/>
        </w:rPr>
        <w:t xml:space="preserve">le document le plus récent prévalant toujours en cas de pluralité de documents </w:t>
      </w:r>
      <w:r w:rsidR="00FA0DAB" w:rsidRPr="00EA7E24">
        <w:rPr>
          <w:rFonts w:cstheme="majorHAnsi"/>
          <w:b w:val="0"/>
          <w:sz w:val="22"/>
          <w:szCs w:val="22"/>
          <w:lang w:val="fr-FR"/>
        </w:rPr>
        <w:t>du</w:t>
      </w:r>
      <w:r w:rsidRPr="00EA7E24">
        <w:rPr>
          <w:rFonts w:cstheme="majorHAnsi"/>
          <w:b w:val="0"/>
          <w:sz w:val="22"/>
          <w:szCs w:val="22"/>
          <w:lang w:val="fr-FR"/>
        </w:rPr>
        <w:t xml:space="preserve"> même niveau hiérarchique</w:t>
      </w:r>
      <w:r w:rsidR="00BE3F8C" w:rsidRPr="00EA7E24">
        <w:rPr>
          <w:rFonts w:cstheme="majorHAnsi"/>
          <w:b w:val="0"/>
          <w:sz w:val="22"/>
          <w:szCs w:val="22"/>
          <w:lang w:val="fr-FR"/>
        </w:rPr>
        <w:t> </w:t>
      </w:r>
      <w:r w:rsidR="00CB0D1E" w:rsidRPr="00EA7E24">
        <w:rPr>
          <w:rFonts w:cstheme="majorHAnsi"/>
          <w:b w:val="0"/>
          <w:sz w:val="22"/>
          <w:szCs w:val="22"/>
          <w:lang w:val="fr-FR"/>
        </w:rPr>
        <w:t xml:space="preserve">: </w:t>
      </w:r>
    </w:p>
    <w:p w14:paraId="5D22BC1D" w14:textId="749B29B7" w:rsidR="00CB0D1E" w:rsidRPr="00CB0D1E" w:rsidRDefault="00B93013"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Pr>
          <w:rFonts w:asciiTheme="majorHAnsi" w:hAnsiTheme="majorHAnsi" w:cstheme="majorHAnsi"/>
        </w:rPr>
        <w:t>le</w:t>
      </w:r>
      <w:r w:rsidR="002F10ED">
        <w:rPr>
          <w:rFonts w:asciiTheme="majorHAnsi" w:hAnsiTheme="majorHAnsi" w:cstheme="majorHAnsi"/>
        </w:rPr>
        <w:t xml:space="preserve"> </w:t>
      </w:r>
      <w:proofErr w:type="spellStart"/>
      <w:r w:rsidR="00A67BB4">
        <w:rPr>
          <w:rFonts w:asciiTheme="majorHAnsi" w:hAnsiTheme="majorHAnsi" w:cstheme="majorHAnsi"/>
        </w:rPr>
        <w:t>présent</w:t>
      </w:r>
      <w:proofErr w:type="spellEnd"/>
      <w:r w:rsidR="00A67BB4">
        <w:rPr>
          <w:rFonts w:asciiTheme="majorHAnsi" w:hAnsiTheme="majorHAnsi" w:cstheme="majorHAnsi"/>
        </w:rPr>
        <w:t xml:space="preserve"> </w:t>
      </w:r>
      <w:proofErr w:type="spellStart"/>
      <w:r w:rsidR="002F10ED">
        <w:rPr>
          <w:rFonts w:asciiTheme="majorHAnsi" w:hAnsiTheme="majorHAnsi" w:cstheme="majorHAnsi"/>
        </w:rPr>
        <w:t>contrat-</w:t>
      </w:r>
      <w:proofErr w:type="gramStart"/>
      <w:r w:rsidR="002F10ED">
        <w:rPr>
          <w:rFonts w:asciiTheme="majorHAnsi" w:hAnsiTheme="majorHAnsi" w:cstheme="majorHAnsi"/>
        </w:rPr>
        <w:t>cadre</w:t>
      </w:r>
      <w:proofErr w:type="spellEnd"/>
      <w:r w:rsidR="00435D7E">
        <w:rPr>
          <w:rFonts w:asciiTheme="majorHAnsi" w:hAnsiTheme="majorHAnsi" w:cstheme="majorHAnsi"/>
        </w:rPr>
        <w:t> ;</w:t>
      </w:r>
      <w:proofErr w:type="gramEnd"/>
      <w:r w:rsidR="00CB0D1E" w:rsidRPr="00CB0D1E">
        <w:rPr>
          <w:rFonts w:asciiTheme="majorHAnsi" w:hAnsiTheme="majorHAnsi" w:cstheme="majorHAnsi"/>
        </w:rPr>
        <w:t xml:space="preserve"> </w:t>
      </w:r>
    </w:p>
    <w:p w14:paraId="189789D7" w14:textId="4135CBD2" w:rsidR="00CB0D1E" w:rsidRPr="00EA7E24" w:rsidRDefault="00B93013"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l</w:t>
      </w:r>
      <w:r w:rsidR="002F10ED" w:rsidRPr="00EA7E24">
        <w:rPr>
          <w:rFonts w:asciiTheme="majorHAnsi" w:hAnsiTheme="majorHAnsi" w:cstheme="majorHAnsi"/>
          <w:lang w:val="fr-FR"/>
        </w:rPr>
        <w:t>e</w:t>
      </w:r>
      <w:proofErr w:type="gramEnd"/>
      <w:r w:rsidR="002F10ED" w:rsidRPr="00EA7E24">
        <w:rPr>
          <w:rFonts w:asciiTheme="majorHAnsi" w:hAnsiTheme="majorHAnsi" w:cstheme="majorHAnsi"/>
          <w:lang w:val="fr-FR"/>
        </w:rPr>
        <w:t xml:space="preserve"> contrat </w:t>
      </w:r>
      <w:r w:rsidR="00947A12" w:rsidRPr="00EA7E24">
        <w:rPr>
          <w:rFonts w:asciiTheme="majorHAnsi" w:hAnsiTheme="majorHAnsi" w:cstheme="majorHAnsi"/>
          <w:lang w:val="fr-FR"/>
        </w:rPr>
        <w:t xml:space="preserve">de sous-traitance </w:t>
      </w:r>
      <w:r w:rsidR="00E738EE" w:rsidRPr="00EA7E24">
        <w:rPr>
          <w:rFonts w:asciiTheme="majorHAnsi" w:hAnsiTheme="majorHAnsi" w:cstheme="majorHAnsi"/>
          <w:lang w:val="fr-FR"/>
        </w:rPr>
        <w:t>du</w:t>
      </w:r>
      <w:r w:rsidR="002F10ED" w:rsidRPr="00EA7E24">
        <w:rPr>
          <w:rFonts w:asciiTheme="majorHAnsi" w:hAnsiTheme="majorHAnsi" w:cstheme="majorHAnsi"/>
          <w:lang w:val="fr-FR"/>
        </w:rPr>
        <w:t xml:space="preserve"> traitement des données</w:t>
      </w:r>
      <w:r w:rsidR="00CB0D1E" w:rsidRPr="00EA7E24">
        <w:rPr>
          <w:rFonts w:asciiTheme="majorHAnsi" w:hAnsiTheme="majorHAnsi" w:cstheme="majorHAnsi"/>
          <w:lang w:val="fr-FR"/>
        </w:rPr>
        <w:t xml:space="preserve"> (</w:t>
      </w:r>
      <w:r w:rsidR="00DA0E07" w:rsidRPr="00EA7E24">
        <w:rPr>
          <w:rFonts w:asciiTheme="majorHAnsi" w:hAnsiTheme="majorHAnsi" w:cstheme="majorHAnsi"/>
          <w:lang w:val="fr-FR"/>
        </w:rPr>
        <w:t xml:space="preserve">annexe </w:t>
      </w:r>
      <w:r w:rsidR="00CB0D1E" w:rsidRPr="00EA7E24">
        <w:rPr>
          <w:rFonts w:asciiTheme="majorHAnsi" w:hAnsiTheme="majorHAnsi" w:cstheme="majorHAnsi"/>
          <w:lang w:val="fr-FR"/>
        </w:rPr>
        <w:t>1)</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088FC6C4" w14:textId="018C1944" w:rsidR="00CB0D1E" w:rsidRPr="00EA7E24" w:rsidRDefault="00B93013"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l</w:t>
      </w:r>
      <w:r w:rsidR="00CA2DBF" w:rsidRPr="00EA7E24">
        <w:rPr>
          <w:rFonts w:asciiTheme="majorHAnsi" w:hAnsiTheme="majorHAnsi" w:cstheme="majorHAnsi"/>
          <w:lang w:val="fr-FR"/>
        </w:rPr>
        <w:t>es</w:t>
      </w:r>
      <w:proofErr w:type="gramEnd"/>
      <w:r w:rsidR="00CA2DBF" w:rsidRPr="00EA7E24">
        <w:rPr>
          <w:rFonts w:asciiTheme="majorHAnsi" w:hAnsiTheme="majorHAnsi" w:cstheme="majorHAnsi"/>
          <w:lang w:val="fr-FR"/>
        </w:rPr>
        <w:t xml:space="preserve"> exigences minimales pour la sécurité informatique des cabinets médicaux</w:t>
      </w:r>
      <w:r w:rsidR="00CB0D1E" w:rsidRPr="00EA7E24">
        <w:rPr>
          <w:rFonts w:asciiTheme="majorHAnsi" w:hAnsiTheme="majorHAnsi" w:cstheme="majorHAnsi"/>
          <w:lang w:val="fr-FR"/>
        </w:rPr>
        <w:t xml:space="preserve"> (</w:t>
      </w:r>
      <w:r w:rsidR="00DA0E07" w:rsidRPr="00EA7E24">
        <w:rPr>
          <w:rFonts w:asciiTheme="majorHAnsi" w:hAnsiTheme="majorHAnsi" w:cstheme="majorHAnsi"/>
          <w:lang w:val="fr-FR"/>
        </w:rPr>
        <w:t xml:space="preserve">annexe </w:t>
      </w:r>
      <w:r w:rsidR="00CB0D1E" w:rsidRPr="00EA7E24">
        <w:rPr>
          <w:rFonts w:asciiTheme="majorHAnsi" w:hAnsiTheme="majorHAnsi" w:cstheme="majorHAnsi"/>
          <w:lang w:val="fr-FR"/>
        </w:rPr>
        <w:t>2)</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0EC8EF86" w14:textId="43651D53" w:rsidR="00CB0D1E" w:rsidRPr="00EA7E24" w:rsidRDefault="00B93013"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l</w:t>
      </w:r>
      <w:r w:rsidR="00FA0DAB" w:rsidRPr="00EA7E24">
        <w:rPr>
          <w:rFonts w:asciiTheme="majorHAnsi" w:hAnsiTheme="majorHAnsi" w:cstheme="majorHAnsi"/>
          <w:lang w:val="fr-FR"/>
        </w:rPr>
        <w:t>e</w:t>
      </w:r>
      <w:proofErr w:type="gramEnd"/>
      <w:r w:rsidR="00FA0DAB" w:rsidRPr="00EA7E24">
        <w:rPr>
          <w:rFonts w:asciiTheme="majorHAnsi" w:hAnsiTheme="majorHAnsi" w:cstheme="majorHAnsi"/>
          <w:lang w:val="fr-FR"/>
        </w:rPr>
        <w:t xml:space="preserve"> contrat de prestations conclu avec le Prestataire</w:t>
      </w:r>
      <w:r w:rsidR="00CB0D1E" w:rsidRPr="00EA7E24">
        <w:rPr>
          <w:rFonts w:asciiTheme="majorHAnsi" w:hAnsiTheme="majorHAnsi" w:cstheme="majorHAnsi"/>
          <w:lang w:val="fr-FR"/>
        </w:rPr>
        <w:t xml:space="preserve"> (</w:t>
      </w:r>
      <w:r w:rsidR="00DA0E07" w:rsidRPr="00EA7E24">
        <w:rPr>
          <w:rFonts w:asciiTheme="majorHAnsi" w:hAnsiTheme="majorHAnsi" w:cstheme="majorHAnsi"/>
          <w:lang w:val="fr-FR"/>
        </w:rPr>
        <w:t xml:space="preserve">annexe </w:t>
      </w:r>
      <w:r w:rsidR="00CB0D1E" w:rsidRPr="00EA7E24">
        <w:rPr>
          <w:rFonts w:asciiTheme="majorHAnsi" w:hAnsiTheme="majorHAnsi" w:cstheme="majorHAnsi"/>
          <w:lang w:val="fr-FR"/>
        </w:rPr>
        <w:t>3)</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4D99A27F" w14:textId="69AA779D" w:rsidR="00CB0D1E" w:rsidRPr="00EA7E24" w:rsidRDefault="00B93013"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l</w:t>
      </w:r>
      <w:r w:rsidR="00FA0DAB" w:rsidRPr="00EA7E24">
        <w:rPr>
          <w:rFonts w:asciiTheme="majorHAnsi" w:hAnsiTheme="majorHAnsi" w:cstheme="majorHAnsi"/>
          <w:lang w:val="fr-FR"/>
        </w:rPr>
        <w:t>es</w:t>
      </w:r>
      <w:proofErr w:type="gramEnd"/>
      <w:r w:rsidR="00FA0DAB" w:rsidRPr="00EA7E24">
        <w:rPr>
          <w:rFonts w:asciiTheme="majorHAnsi" w:hAnsiTheme="majorHAnsi" w:cstheme="majorHAnsi"/>
          <w:lang w:val="fr-FR"/>
        </w:rPr>
        <w:t xml:space="preserve"> conditions </w:t>
      </w:r>
      <w:r w:rsidR="00D04149" w:rsidRPr="00EA7E24">
        <w:rPr>
          <w:rFonts w:asciiTheme="majorHAnsi" w:hAnsiTheme="majorHAnsi" w:cstheme="majorHAnsi"/>
          <w:lang w:val="fr-FR"/>
        </w:rPr>
        <w:t xml:space="preserve">d’octroi </w:t>
      </w:r>
      <w:r w:rsidR="00FA0DAB" w:rsidRPr="00EA7E24">
        <w:rPr>
          <w:rFonts w:asciiTheme="majorHAnsi" w:hAnsiTheme="majorHAnsi" w:cstheme="majorHAnsi"/>
          <w:lang w:val="fr-FR"/>
        </w:rPr>
        <w:t>de licence du Prestataire et des tiers</w:t>
      </w:r>
      <w:r w:rsidR="00CB0D1E" w:rsidRPr="00EA7E24">
        <w:rPr>
          <w:rFonts w:asciiTheme="majorHAnsi" w:hAnsiTheme="majorHAnsi" w:cstheme="majorHAnsi"/>
          <w:lang w:val="fr-FR"/>
        </w:rPr>
        <w:t xml:space="preserve"> (</w:t>
      </w:r>
      <w:r w:rsidR="00DA0E07" w:rsidRPr="00EA7E24">
        <w:rPr>
          <w:rFonts w:asciiTheme="majorHAnsi" w:hAnsiTheme="majorHAnsi" w:cstheme="majorHAnsi"/>
          <w:lang w:val="fr-FR"/>
        </w:rPr>
        <w:t xml:space="preserve">annexe </w:t>
      </w:r>
      <w:r w:rsidR="00CB0D1E" w:rsidRPr="00EA7E24">
        <w:rPr>
          <w:rFonts w:asciiTheme="majorHAnsi" w:hAnsiTheme="majorHAnsi" w:cstheme="majorHAnsi"/>
          <w:lang w:val="fr-FR"/>
        </w:rPr>
        <w:t>4).</w:t>
      </w:r>
    </w:p>
    <w:p w14:paraId="19FBD288" w14:textId="488AA34D" w:rsidR="00CB0D1E" w:rsidRPr="00EA7E24" w:rsidRDefault="00A67BB4" w:rsidP="00FC0BC6">
      <w:pPr>
        <w:pStyle w:val="berschrift1"/>
        <w:keepLines w:val="0"/>
        <w:numPr>
          <w:ilvl w:val="0"/>
          <w:numId w:val="19"/>
        </w:numPr>
        <w:spacing w:before="360" w:after="120" w:line="276" w:lineRule="auto"/>
        <w:ind w:left="431" w:hanging="431"/>
        <w:rPr>
          <w:rFonts w:cstheme="majorHAnsi"/>
          <w:sz w:val="22"/>
          <w:szCs w:val="22"/>
          <w:lang w:val="fr-FR"/>
        </w:rPr>
      </w:pPr>
      <w:bookmarkStart w:id="3" w:name="_Ref24389196"/>
      <w:bookmarkStart w:id="4" w:name="_Toc32214712"/>
      <w:r w:rsidRPr="00EA7E24">
        <w:rPr>
          <w:rFonts w:cstheme="majorHAnsi"/>
          <w:sz w:val="22"/>
          <w:szCs w:val="22"/>
          <w:lang w:val="fr-FR"/>
        </w:rPr>
        <w:t>Accès aux et utilisation des s</w:t>
      </w:r>
      <w:r w:rsidR="000F742C" w:rsidRPr="00EA7E24">
        <w:rPr>
          <w:rFonts w:cstheme="majorHAnsi"/>
          <w:sz w:val="22"/>
          <w:szCs w:val="22"/>
          <w:lang w:val="fr-FR"/>
        </w:rPr>
        <w:t>ervices</w:t>
      </w:r>
      <w:r w:rsidRPr="00EA7E24">
        <w:rPr>
          <w:rFonts w:cstheme="majorHAnsi"/>
          <w:sz w:val="22"/>
          <w:szCs w:val="22"/>
          <w:lang w:val="fr-FR"/>
        </w:rPr>
        <w:t xml:space="preserve"> c</w:t>
      </w:r>
      <w:r w:rsidR="00CB0D1E" w:rsidRPr="00EA7E24">
        <w:rPr>
          <w:rFonts w:cstheme="majorHAnsi"/>
          <w:sz w:val="22"/>
          <w:szCs w:val="22"/>
          <w:lang w:val="fr-FR"/>
        </w:rPr>
        <w:t>loud</w:t>
      </w:r>
      <w:bookmarkEnd w:id="3"/>
      <w:bookmarkEnd w:id="4"/>
    </w:p>
    <w:p w14:paraId="6CC87090" w14:textId="5C3CB94C" w:rsidR="00CB0D1E" w:rsidRPr="00EA7E24" w:rsidRDefault="00190361"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fournit au Client les </w:t>
      </w:r>
      <w:r w:rsidR="00A67BB4" w:rsidRPr="00EA7E24">
        <w:rPr>
          <w:rFonts w:cstheme="majorHAnsi"/>
          <w:b w:val="0"/>
          <w:sz w:val="22"/>
          <w:szCs w:val="22"/>
          <w:lang w:val="fr-FR"/>
        </w:rPr>
        <w:t>s</w:t>
      </w:r>
      <w:r w:rsidR="00467294" w:rsidRPr="00EA7E24">
        <w:rPr>
          <w:rFonts w:cstheme="majorHAnsi"/>
          <w:b w:val="0"/>
          <w:sz w:val="22"/>
          <w:szCs w:val="22"/>
          <w:lang w:val="fr-FR"/>
        </w:rPr>
        <w:t>ervices cloud</w:t>
      </w:r>
      <w:r w:rsidR="00A67BB4" w:rsidRPr="00EA7E24">
        <w:rPr>
          <w:rFonts w:cstheme="majorHAnsi"/>
          <w:b w:val="0"/>
          <w:sz w:val="22"/>
          <w:szCs w:val="22"/>
          <w:lang w:val="fr-FR"/>
        </w:rPr>
        <w:t xml:space="preserve"> </w:t>
      </w:r>
      <w:r w:rsidRPr="00EA7E24">
        <w:rPr>
          <w:rFonts w:cstheme="majorHAnsi"/>
          <w:b w:val="0"/>
          <w:sz w:val="22"/>
          <w:szCs w:val="22"/>
          <w:lang w:val="fr-FR"/>
        </w:rPr>
        <w:t xml:space="preserve">ainsi que l’infrastructure logicielle et matérielle nécessaire à leur utilisation au point de transfert des prestations </w:t>
      </w:r>
      <w:r w:rsidR="00CB0D1E" w:rsidRPr="00EA7E24">
        <w:rPr>
          <w:rFonts w:cstheme="majorHAnsi"/>
          <w:b w:val="0"/>
          <w:sz w:val="22"/>
          <w:szCs w:val="22"/>
          <w:lang w:val="fr-FR"/>
        </w:rPr>
        <w:t>(</w:t>
      </w:r>
      <w:r w:rsidRPr="00EA7E24">
        <w:rPr>
          <w:rFonts w:cstheme="majorHAnsi"/>
          <w:b w:val="0"/>
          <w:sz w:val="22"/>
          <w:szCs w:val="22"/>
          <w:lang w:val="fr-FR"/>
        </w:rPr>
        <w:t>y c. les logiciels</w:t>
      </w:r>
      <w:r w:rsidR="00CB0D1E" w:rsidRPr="00EA7E24">
        <w:rPr>
          <w:rFonts w:cstheme="majorHAnsi"/>
          <w:b w:val="0"/>
          <w:sz w:val="22"/>
          <w:szCs w:val="22"/>
          <w:lang w:val="fr-FR"/>
        </w:rPr>
        <w:t xml:space="preserve"> Cli</w:t>
      </w:r>
      <w:r w:rsidRPr="00EA7E24">
        <w:rPr>
          <w:rFonts w:cstheme="majorHAnsi"/>
          <w:b w:val="0"/>
          <w:sz w:val="22"/>
          <w:szCs w:val="22"/>
          <w:lang w:val="fr-FR"/>
        </w:rPr>
        <w:t>ent</w:t>
      </w:r>
      <w:r w:rsidR="00CB0D1E" w:rsidRPr="00EA7E24">
        <w:rPr>
          <w:rFonts w:cstheme="majorHAnsi"/>
          <w:b w:val="0"/>
          <w:sz w:val="22"/>
          <w:szCs w:val="22"/>
          <w:lang w:val="fr-FR"/>
        </w:rPr>
        <w:t xml:space="preserve">) </w:t>
      </w:r>
      <w:r w:rsidRPr="00EA7E24">
        <w:rPr>
          <w:rFonts w:cstheme="majorHAnsi"/>
          <w:b w:val="0"/>
          <w:sz w:val="22"/>
          <w:szCs w:val="22"/>
          <w:lang w:val="fr-FR"/>
        </w:rPr>
        <w:t>et lui remet les données d’accès nécessaires</w:t>
      </w:r>
      <w:r w:rsidR="00CB0D1E" w:rsidRPr="00EA7E24">
        <w:rPr>
          <w:rFonts w:cstheme="majorHAnsi"/>
          <w:b w:val="0"/>
          <w:sz w:val="22"/>
          <w:szCs w:val="22"/>
          <w:lang w:val="fr-FR"/>
        </w:rPr>
        <w:t xml:space="preserve">. </w:t>
      </w:r>
      <w:r w:rsidR="00394EAC" w:rsidRPr="00EA7E24">
        <w:rPr>
          <w:rFonts w:cstheme="majorHAnsi"/>
          <w:b w:val="0"/>
          <w:sz w:val="22"/>
          <w:szCs w:val="22"/>
          <w:lang w:val="fr-FR"/>
        </w:rPr>
        <w:t xml:space="preserve">Le Client répond de la </w:t>
      </w:r>
      <w:r w:rsidR="005D1349" w:rsidRPr="00EA7E24">
        <w:rPr>
          <w:rFonts w:cstheme="majorHAnsi"/>
          <w:b w:val="0"/>
          <w:sz w:val="22"/>
          <w:szCs w:val="22"/>
          <w:lang w:val="fr-FR"/>
        </w:rPr>
        <w:t xml:space="preserve">liaison de télécommunications </w:t>
      </w:r>
      <w:r w:rsidR="005D5C4D" w:rsidRPr="00EA7E24">
        <w:rPr>
          <w:rFonts w:cstheme="majorHAnsi"/>
          <w:b w:val="0"/>
          <w:sz w:val="22"/>
          <w:szCs w:val="22"/>
          <w:lang w:val="fr-FR"/>
        </w:rPr>
        <w:t>au point de transfert des prestations</w:t>
      </w:r>
      <w:r w:rsidR="00CB0D1E" w:rsidRPr="00EA7E24">
        <w:rPr>
          <w:rFonts w:cstheme="majorHAnsi"/>
          <w:b w:val="0"/>
          <w:sz w:val="22"/>
          <w:szCs w:val="22"/>
          <w:lang w:val="fr-FR"/>
        </w:rPr>
        <w:t xml:space="preserve">, </w:t>
      </w:r>
      <w:r w:rsidR="00101E8F" w:rsidRPr="00EA7E24">
        <w:rPr>
          <w:rFonts w:cstheme="majorHAnsi"/>
          <w:b w:val="0"/>
          <w:sz w:val="22"/>
          <w:szCs w:val="22"/>
          <w:lang w:val="fr-FR"/>
        </w:rPr>
        <w:t xml:space="preserve">le Prestataire assurant la connexion avec </w:t>
      </w:r>
      <w:r w:rsidR="00CB0D1E" w:rsidRPr="00EA7E24">
        <w:rPr>
          <w:rFonts w:cstheme="majorHAnsi"/>
          <w:b w:val="0"/>
          <w:sz w:val="22"/>
          <w:szCs w:val="22"/>
          <w:lang w:val="fr-FR"/>
        </w:rPr>
        <w:t xml:space="preserve">HTTPS, VPN </w:t>
      </w:r>
      <w:r w:rsidR="00101E8F" w:rsidRPr="00EA7E24">
        <w:rPr>
          <w:rFonts w:cstheme="majorHAnsi"/>
          <w:b w:val="0"/>
          <w:sz w:val="22"/>
          <w:szCs w:val="22"/>
          <w:lang w:val="fr-FR"/>
        </w:rPr>
        <w:t>ou une t</w:t>
      </w:r>
      <w:r w:rsidR="00CB0D1E" w:rsidRPr="00EA7E24">
        <w:rPr>
          <w:rFonts w:cstheme="majorHAnsi"/>
          <w:b w:val="0"/>
          <w:sz w:val="22"/>
          <w:szCs w:val="22"/>
          <w:lang w:val="fr-FR"/>
        </w:rPr>
        <w:t xml:space="preserve">echnologie </w:t>
      </w:r>
      <w:r w:rsidR="00101E8F" w:rsidRPr="00EA7E24">
        <w:rPr>
          <w:rFonts w:cstheme="majorHAnsi"/>
          <w:b w:val="0"/>
          <w:sz w:val="22"/>
          <w:szCs w:val="22"/>
          <w:lang w:val="fr-FR"/>
        </w:rPr>
        <w:t>équivalente</w:t>
      </w:r>
      <w:r w:rsidR="00CB0D1E" w:rsidRPr="00EA7E24">
        <w:rPr>
          <w:rFonts w:cstheme="majorHAnsi"/>
          <w:b w:val="0"/>
          <w:sz w:val="22"/>
          <w:szCs w:val="22"/>
          <w:lang w:val="fr-FR"/>
        </w:rPr>
        <w:t xml:space="preserve">. </w:t>
      </w:r>
      <w:r w:rsidR="00FC7758" w:rsidRPr="00EA7E24">
        <w:rPr>
          <w:rFonts w:cstheme="majorHAnsi"/>
          <w:b w:val="0"/>
          <w:sz w:val="22"/>
          <w:szCs w:val="22"/>
          <w:lang w:val="fr-FR"/>
        </w:rPr>
        <w:t>Sauf convention contraire, le Client n’a besoin que d’un navigateur Web et d’une connexion Internet pour utiliser les services fournis par le Prestataire</w:t>
      </w:r>
      <w:r w:rsidR="00CB0D1E" w:rsidRPr="00EA7E24">
        <w:rPr>
          <w:rFonts w:cstheme="majorHAnsi"/>
          <w:b w:val="0"/>
          <w:sz w:val="22"/>
          <w:szCs w:val="22"/>
          <w:lang w:val="fr-FR"/>
        </w:rPr>
        <w:t>.</w:t>
      </w:r>
    </w:p>
    <w:p w14:paraId="60933740" w14:textId="3DC17EAC" w:rsidR="00CB0D1E" w:rsidRPr="00EA7E24" w:rsidRDefault="00701C53"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w:t>
      </w:r>
      <w:r w:rsidR="00A67BB4" w:rsidRPr="00EA7E24">
        <w:rPr>
          <w:rFonts w:cstheme="majorHAnsi"/>
          <w:b w:val="0"/>
          <w:sz w:val="22"/>
          <w:szCs w:val="22"/>
          <w:lang w:val="fr-FR"/>
        </w:rPr>
        <w:t>re</w:t>
      </w:r>
      <w:r w:rsidRPr="00EA7E24">
        <w:rPr>
          <w:rFonts w:cstheme="majorHAnsi"/>
          <w:b w:val="0"/>
          <w:sz w:val="22"/>
          <w:szCs w:val="22"/>
          <w:lang w:val="fr-FR"/>
        </w:rPr>
        <w:t xml:space="preserve">met une documentation </w:t>
      </w:r>
      <w:r w:rsidR="00B74CEF" w:rsidRPr="00EA7E24">
        <w:rPr>
          <w:rFonts w:cstheme="majorHAnsi"/>
          <w:b w:val="0"/>
          <w:sz w:val="22"/>
          <w:szCs w:val="22"/>
          <w:lang w:val="fr-FR"/>
        </w:rPr>
        <w:t>utilisateur</w:t>
      </w:r>
      <w:r w:rsidRPr="00EA7E24">
        <w:rPr>
          <w:rFonts w:cstheme="majorHAnsi"/>
          <w:b w:val="0"/>
          <w:sz w:val="22"/>
          <w:szCs w:val="22"/>
          <w:lang w:val="fr-FR"/>
        </w:rPr>
        <w:t xml:space="preserve"> actualisée, complète et modifiable </w:t>
      </w:r>
      <w:r w:rsidR="00A67BB4" w:rsidRPr="00EA7E24">
        <w:rPr>
          <w:rFonts w:cstheme="majorHAnsi"/>
          <w:b w:val="0"/>
          <w:sz w:val="22"/>
          <w:szCs w:val="22"/>
          <w:lang w:val="fr-FR"/>
        </w:rPr>
        <w:t xml:space="preserve">au </w:t>
      </w:r>
      <w:r w:rsidR="00B74CEF" w:rsidRPr="00EA7E24">
        <w:rPr>
          <w:rFonts w:cstheme="majorHAnsi"/>
          <w:b w:val="0"/>
          <w:sz w:val="22"/>
          <w:szCs w:val="22"/>
          <w:lang w:val="fr-FR"/>
        </w:rPr>
        <w:t>Client qui peut l’utili</w:t>
      </w:r>
      <w:r w:rsidRPr="00EA7E24">
        <w:rPr>
          <w:rFonts w:cstheme="majorHAnsi"/>
          <w:b w:val="0"/>
          <w:sz w:val="22"/>
          <w:szCs w:val="22"/>
          <w:lang w:val="fr-FR"/>
        </w:rPr>
        <w:t>ser, la copier et la modifier pour en faire un u</w:t>
      </w:r>
      <w:r w:rsidR="00771FC9" w:rsidRPr="00EA7E24">
        <w:rPr>
          <w:rFonts w:cstheme="majorHAnsi"/>
          <w:b w:val="0"/>
          <w:sz w:val="22"/>
          <w:szCs w:val="22"/>
          <w:lang w:val="fr-FR"/>
        </w:rPr>
        <w:t>sage conforme au présent contrat</w:t>
      </w:r>
      <w:r w:rsidR="00CB0D1E" w:rsidRPr="00EA7E24">
        <w:rPr>
          <w:rFonts w:cstheme="majorHAnsi"/>
          <w:b w:val="0"/>
          <w:sz w:val="22"/>
          <w:szCs w:val="22"/>
          <w:lang w:val="fr-FR"/>
        </w:rPr>
        <w:t xml:space="preserve">. </w:t>
      </w:r>
    </w:p>
    <w:p w14:paraId="0ABB84AB" w14:textId="6166A96F" w:rsidR="00CB0D1E" w:rsidRPr="00CB0D1E" w:rsidRDefault="00DA0E07" w:rsidP="00FC0BC6">
      <w:pPr>
        <w:pStyle w:val="berschrift1"/>
        <w:keepLines w:val="0"/>
        <w:numPr>
          <w:ilvl w:val="0"/>
          <w:numId w:val="19"/>
        </w:numPr>
        <w:spacing w:before="360" w:after="120" w:line="276" w:lineRule="auto"/>
        <w:ind w:left="431" w:hanging="431"/>
        <w:rPr>
          <w:rFonts w:cstheme="majorHAnsi"/>
          <w:sz w:val="22"/>
          <w:szCs w:val="22"/>
        </w:rPr>
      </w:pPr>
      <w:bookmarkStart w:id="5" w:name="_Toc32214713"/>
      <w:proofErr w:type="spellStart"/>
      <w:r>
        <w:rPr>
          <w:rFonts w:cstheme="majorHAnsi"/>
          <w:sz w:val="22"/>
          <w:szCs w:val="22"/>
        </w:rPr>
        <w:t>Configuration</w:t>
      </w:r>
      <w:proofErr w:type="spellEnd"/>
      <w:r w:rsidR="00CB0D1E" w:rsidRPr="00CB0D1E">
        <w:rPr>
          <w:rFonts w:cstheme="majorHAnsi"/>
          <w:sz w:val="22"/>
          <w:szCs w:val="22"/>
        </w:rPr>
        <w:t xml:space="preserve">, </w:t>
      </w:r>
      <w:proofErr w:type="spellStart"/>
      <w:r>
        <w:rPr>
          <w:rFonts w:cstheme="majorHAnsi"/>
          <w:sz w:val="22"/>
          <w:szCs w:val="22"/>
        </w:rPr>
        <w:t>maintenance</w:t>
      </w:r>
      <w:proofErr w:type="spellEnd"/>
      <w:r>
        <w:rPr>
          <w:rFonts w:cstheme="majorHAnsi"/>
          <w:sz w:val="22"/>
          <w:szCs w:val="22"/>
        </w:rPr>
        <w:t xml:space="preserve"> et </w:t>
      </w:r>
      <w:proofErr w:type="spellStart"/>
      <w:r w:rsidR="008D0B63">
        <w:rPr>
          <w:rFonts w:cstheme="majorHAnsi"/>
          <w:sz w:val="22"/>
          <w:szCs w:val="22"/>
        </w:rPr>
        <w:t>entretien</w:t>
      </w:r>
      <w:bookmarkEnd w:id="5"/>
      <w:proofErr w:type="spellEnd"/>
      <w:r w:rsidR="008D0B63">
        <w:rPr>
          <w:rFonts w:cstheme="majorHAnsi"/>
          <w:sz w:val="22"/>
          <w:szCs w:val="22"/>
        </w:rPr>
        <w:t xml:space="preserve"> </w:t>
      </w:r>
    </w:p>
    <w:p w14:paraId="56DD559B" w14:textId="3A7EEEA7" w:rsidR="00CB0D1E" w:rsidRPr="00EA7E24" w:rsidRDefault="00F62C56"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assure l’entretien et la maintenance des </w:t>
      </w:r>
      <w:r w:rsidR="00A67BB4" w:rsidRPr="00EA7E24">
        <w:rPr>
          <w:rFonts w:cstheme="majorHAnsi"/>
          <w:b w:val="0"/>
          <w:sz w:val="22"/>
          <w:szCs w:val="22"/>
          <w:lang w:val="fr-FR"/>
        </w:rPr>
        <w:t>s</w:t>
      </w:r>
      <w:r w:rsidR="00467294" w:rsidRPr="00EA7E24">
        <w:rPr>
          <w:rFonts w:cstheme="majorHAnsi"/>
          <w:b w:val="0"/>
          <w:sz w:val="22"/>
          <w:szCs w:val="22"/>
          <w:lang w:val="fr-FR"/>
        </w:rPr>
        <w:t>ervices cloud</w:t>
      </w:r>
      <w:r w:rsidR="00A67BB4" w:rsidRPr="00EA7E24">
        <w:rPr>
          <w:rFonts w:cstheme="majorHAnsi"/>
          <w:b w:val="0"/>
          <w:sz w:val="22"/>
          <w:szCs w:val="22"/>
          <w:lang w:val="fr-FR"/>
        </w:rPr>
        <w:t xml:space="preserve"> </w:t>
      </w:r>
      <w:r w:rsidR="00CB0D1E" w:rsidRPr="00EA7E24">
        <w:rPr>
          <w:rFonts w:cstheme="majorHAnsi"/>
          <w:b w:val="0"/>
          <w:sz w:val="22"/>
          <w:szCs w:val="22"/>
          <w:lang w:val="fr-FR"/>
        </w:rPr>
        <w:t>(</w:t>
      </w:r>
      <w:r w:rsidRPr="00EA7E24">
        <w:rPr>
          <w:rFonts w:cstheme="majorHAnsi"/>
          <w:b w:val="0"/>
          <w:sz w:val="22"/>
          <w:szCs w:val="22"/>
          <w:lang w:val="fr-FR"/>
        </w:rPr>
        <w:t>y c. de l’infrastructure logicielle et matérielle</w:t>
      </w:r>
      <w:r w:rsidR="00CB0D1E" w:rsidRPr="00EA7E24">
        <w:rPr>
          <w:rFonts w:cstheme="majorHAnsi"/>
          <w:b w:val="0"/>
          <w:sz w:val="22"/>
          <w:szCs w:val="22"/>
          <w:lang w:val="fr-FR"/>
        </w:rPr>
        <w:t xml:space="preserve">) </w:t>
      </w:r>
      <w:r w:rsidR="002A505A" w:rsidRPr="00EA7E24">
        <w:rPr>
          <w:rFonts w:cstheme="majorHAnsi"/>
          <w:b w:val="0"/>
          <w:sz w:val="22"/>
          <w:szCs w:val="22"/>
          <w:lang w:val="fr-FR"/>
        </w:rPr>
        <w:t>pendant la durée du contrat</w:t>
      </w:r>
      <w:r w:rsidR="00CB0D1E" w:rsidRPr="00EA7E24">
        <w:rPr>
          <w:rFonts w:cstheme="majorHAnsi"/>
          <w:b w:val="0"/>
          <w:sz w:val="22"/>
          <w:szCs w:val="22"/>
          <w:lang w:val="fr-FR"/>
        </w:rPr>
        <w:t xml:space="preserve">, </w:t>
      </w:r>
      <w:r w:rsidR="002A505A" w:rsidRPr="00EA7E24">
        <w:rPr>
          <w:rFonts w:cstheme="majorHAnsi"/>
          <w:b w:val="0"/>
          <w:sz w:val="22"/>
          <w:szCs w:val="22"/>
          <w:lang w:val="fr-FR"/>
        </w:rPr>
        <w:t>mais au moins pendant trois ans à compter de sa conclusion</w:t>
      </w:r>
      <w:r w:rsidR="00CB0D1E" w:rsidRPr="00EA7E24">
        <w:rPr>
          <w:rFonts w:cstheme="majorHAnsi"/>
          <w:b w:val="0"/>
          <w:sz w:val="22"/>
          <w:szCs w:val="22"/>
          <w:lang w:val="fr-FR"/>
        </w:rPr>
        <w:t xml:space="preserve">. </w:t>
      </w:r>
      <w:r w:rsidR="00144F67" w:rsidRPr="00EA7E24">
        <w:rPr>
          <w:rFonts w:cstheme="majorHAnsi"/>
          <w:b w:val="0"/>
          <w:sz w:val="22"/>
          <w:szCs w:val="22"/>
          <w:lang w:val="fr-FR"/>
        </w:rPr>
        <w:t xml:space="preserve">Il met en </w:t>
      </w:r>
      <w:r w:rsidR="00144F67" w:rsidRPr="00EA7E24">
        <w:rPr>
          <w:rFonts w:ascii="Arial" w:hAnsi="Arial" w:cs="Arial"/>
          <w:b w:val="0"/>
          <w:sz w:val="22"/>
          <w:szCs w:val="22"/>
          <w:lang w:val="fr-FR"/>
        </w:rPr>
        <w:t>œ</w:t>
      </w:r>
      <w:r w:rsidR="00144F67" w:rsidRPr="00EA7E24">
        <w:rPr>
          <w:rFonts w:cstheme="majorHAnsi"/>
          <w:b w:val="0"/>
          <w:sz w:val="22"/>
          <w:szCs w:val="22"/>
          <w:lang w:val="fr-FR"/>
        </w:rPr>
        <w:t xml:space="preserve">uvre </w:t>
      </w:r>
      <w:r w:rsidR="00225E41" w:rsidRPr="00EA7E24">
        <w:rPr>
          <w:rFonts w:cstheme="majorHAnsi"/>
          <w:b w:val="0"/>
          <w:sz w:val="22"/>
          <w:szCs w:val="22"/>
          <w:lang w:val="fr-FR"/>
        </w:rPr>
        <w:t xml:space="preserve">sans délai </w:t>
      </w:r>
      <w:r w:rsidR="00144F67" w:rsidRPr="00EA7E24">
        <w:rPr>
          <w:rFonts w:cstheme="majorHAnsi"/>
          <w:b w:val="0"/>
          <w:sz w:val="22"/>
          <w:szCs w:val="22"/>
          <w:lang w:val="fr-FR"/>
        </w:rPr>
        <w:t>les exigences de configuration du Client dans le cadre de la configuration standard mise à disposition</w:t>
      </w:r>
      <w:r w:rsidR="00CB0D1E" w:rsidRPr="00EA7E24">
        <w:rPr>
          <w:rFonts w:cstheme="majorHAnsi"/>
          <w:b w:val="0"/>
          <w:sz w:val="22"/>
          <w:szCs w:val="22"/>
          <w:lang w:val="fr-FR"/>
        </w:rPr>
        <w:t>.</w:t>
      </w:r>
    </w:p>
    <w:p w14:paraId="042A1213" w14:textId="79D6D5EA" w:rsidR="00CB0D1E" w:rsidRPr="00EA7E24" w:rsidRDefault="00270EAB"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lastRenderedPageBreak/>
        <w:t>La maintenance comprend</w:t>
      </w:r>
      <w:r w:rsidR="00CB0D1E" w:rsidRPr="00EA7E24">
        <w:rPr>
          <w:rFonts w:cstheme="majorHAnsi"/>
          <w:b w:val="0"/>
          <w:sz w:val="22"/>
          <w:szCs w:val="22"/>
          <w:lang w:val="fr-FR"/>
        </w:rPr>
        <w:t xml:space="preserve"> (i) </w:t>
      </w:r>
      <w:r w:rsidRPr="00EA7E24">
        <w:rPr>
          <w:rFonts w:cstheme="majorHAnsi"/>
          <w:b w:val="0"/>
          <w:sz w:val="22"/>
          <w:szCs w:val="22"/>
          <w:lang w:val="fr-FR"/>
        </w:rPr>
        <w:t>l’élimination des dysfonctionnements</w:t>
      </w:r>
      <w:r w:rsidR="00435D7E" w:rsidRPr="00EA7E24">
        <w:rPr>
          <w:rFonts w:cstheme="majorHAnsi"/>
          <w:b w:val="0"/>
          <w:sz w:val="22"/>
          <w:szCs w:val="22"/>
          <w:lang w:val="fr-FR"/>
        </w:rPr>
        <w:t> ;</w:t>
      </w:r>
      <w:r w:rsidR="00CB0D1E" w:rsidRPr="00EA7E24">
        <w:rPr>
          <w:rFonts w:cstheme="majorHAnsi"/>
          <w:b w:val="0"/>
          <w:sz w:val="22"/>
          <w:szCs w:val="22"/>
          <w:lang w:val="fr-FR"/>
        </w:rPr>
        <w:t xml:space="preserve"> (ii) </w:t>
      </w:r>
      <w:r w:rsidRPr="00EA7E24">
        <w:rPr>
          <w:rFonts w:cstheme="majorHAnsi"/>
          <w:b w:val="0"/>
          <w:sz w:val="22"/>
          <w:szCs w:val="22"/>
          <w:lang w:val="fr-FR"/>
        </w:rPr>
        <w:t>la restauration du caractère utilisable et opérationnel</w:t>
      </w:r>
      <w:r w:rsidR="00435D7E" w:rsidRPr="00EA7E24">
        <w:rPr>
          <w:rFonts w:cstheme="majorHAnsi"/>
          <w:b w:val="0"/>
          <w:sz w:val="22"/>
          <w:szCs w:val="22"/>
          <w:lang w:val="fr-FR"/>
        </w:rPr>
        <w:t> ;</w:t>
      </w:r>
      <w:r w:rsidR="00CB0D1E" w:rsidRPr="00EA7E24">
        <w:rPr>
          <w:rFonts w:cstheme="majorHAnsi"/>
          <w:b w:val="0"/>
          <w:sz w:val="22"/>
          <w:szCs w:val="22"/>
          <w:lang w:val="fr-FR"/>
        </w:rPr>
        <w:t xml:space="preserve"> (iii) </w:t>
      </w:r>
      <w:r w:rsidRPr="00EA7E24">
        <w:rPr>
          <w:rFonts w:cstheme="majorHAnsi"/>
          <w:b w:val="0"/>
          <w:sz w:val="22"/>
          <w:szCs w:val="22"/>
          <w:lang w:val="fr-FR"/>
        </w:rPr>
        <w:t xml:space="preserve">le remplacement d’éléments défectueux et </w:t>
      </w:r>
      <w:r w:rsidR="009E2951" w:rsidRPr="00EA7E24">
        <w:rPr>
          <w:rFonts w:cstheme="majorHAnsi"/>
          <w:b w:val="0"/>
          <w:sz w:val="22"/>
          <w:szCs w:val="22"/>
          <w:lang w:val="fr-FR"/>
        </w:rPr>
        <w:t>la prévention de défauts</w:t>
      </w:r>
      <w:r w:rsidR="00435D7E" w:rsidRPr="00EA7E24">
        <w:rPr>
          <w:rFonts w:cstheme="majorHAnsi"/>
          <w:b w:val="0"/>
          <w:sz w:val="22"/>
          <w:szCs w:val="22"/>
          <w:lang w:val="fr-FR"/>
        </w:rPr>
        <w:t> ;</w:t>
      </w:r>
      <w:r w:rsidR="00CB0D1E" w:rsidRPr="00EA7E24">
        <w:rPr>
          <w:rFonts w:cstheme="majorHAnsi"/>
          <w:b w:val="0"/>
          <w:sz w:val="22"/>
          <w:szCs w:val="22"/>
          <w:lang w:val="fr-FR"/>
        </w:rPr>
        <w:t xml:space="preserve"> (iv) </w:t>
      </w:r>
      <w:r w:rsidR="002832D5" w:rsidRPr="00EA7E24">
        <w:rPr>
          <w:rFonts w:cstheme="majorHAnsi"/>
          <w:b w:val="0"/>
          <w:sz w:val="22"/>
          <w:szCs w:val="22"/>
          <w:lang w:val="fr-FR"/>
        </w:rPr>
        <w:t xml:space="preserve">l’installation d’améliorations sans extension des fonctionnalités, ainsi que </w:t>
      </w:r>
      <w:r w:rsidR="00CB0D1E" w:rsidRPr="00EA7E24">
        <w:rPr>
          <w:rFonts w:cstheme="majorHAnsi"/>
          <w:b w:val="0"/>
          <w:sz w:val="22"/>
          <w:szCs w:val="22"/>
          <w:lang w:val="fr-FR"/>
        </w:rPr>
        <w:t xml:space="preserve">(v) </w:t>
      </w:r>
      <w:r w:rsidR="003D4FEB" w:rsidRPr="00EA7E24">
        <w:rPr>
          <w:rFonts w:cstheme="majorHAnsi"/>
          <w:b w:val="0"/>
          <w:sz w:val="22"/>
          <w:szCs w:val="22"/>
          <w:lang w:val="fr-FR"/>
        </w:rPr>
        <w:t xml:space="preserve">la maintenance préventive visant à maintenir le caractère opérationnel sitôt que le fournisseur ou </w:t>
      </w:r>
      <w:r w:rsidR="00AD4ACA" w:rsidRPr="00EA7E24">
        <w:rPr>
          <w:rFonts w:cstheme="majorHAnsi"/>
          <w:b w:val="0"/>
          <w:sz w:val="22"/>
          <w:szCs w:val="22"/>
          <w:lang w:val="fr-FR"/>
        </w:rPr>
        <w:t>les standards actuels de la technologie l’indiquent</w:t>
      </w:r>
      <w:r w:rsidR="003D4FEB" w:rsidRPr="00EA7E24">
        <w:rPr>
          <w:rFonts w:cstheme="majorHAnsi"/>
          <w:b w:val="0"/>
          <w:sz w:val="22"/>
          <w:szCs w:val="22"/>
          <w:lang w:val="fr-FR"/>
        </w:rPr>
        <w:t xml:space="preserve"> </w:t>
      </w:r>
      <w:r w:rsidR="00CB0D1E" w:rsidRPr="00EA7E24">
        <w:rPr>
          <w:rFonts w:cstheme="majorHAnsi"/>
          <w:b w:val="0"/>
          <w:sz w:val="22"/>
          <w:szCs w:val="22"/>
          <w:lang w:val="fr-FR"/>
        </w:rPr>
        <w:t>(</w:t>
      </w:r>
      <w:r w:rsidR="00CF1C77" w:rsidRPr="00EA7E24">
        <w:rPr>
          <w:rFonts w:cstheme="majorHAnsi"/>
          <w:b w:val="0"/>
          <w:sz w:val="22"/>
          <w:szCs w:val="22"/>
          <w:lang w:val="fr-FR"/>
        </w:rPr>
        <w:t>par ex</w:t>
      </w:r>
      <w:r w:rsidR="00CB0D1E" w:rsidRPr="00EA7E24">
        <w:rPr>
          <w:rFonts w:cstheme="majorHAnsi"/>
          <w:b w:val="0"/>
          <w:sz w:val="22"/>
          <w:szCs w:val="22"/>
          <w:lang w:val="fr-FR"/>
        </w:rPr>
        <w:t xml:space="preserve">. </w:t>
      </w:r>
      <w:r w:rsidR="00C10B87" w:rsidRPr="00EA7E24">
        <w:rPr>
          <w:rFonts w:cstheme="majorHAnsi"/>
          <w:b w:val="0"/>
          <w:sz w:val="22"/>
          <w:szCs w:val="22"/>
          <w:lang w:val="fr-FR"/>
        </w:rPr>
        <w:t>la résolution</w:t>
      </w:r>
      <w:r w:rsidR="00867661" w:rsidRPr="00EA7E24">
        <w:rPr>
          <w:rFonts w:cstheme="majorHAnsi"/>
          <w:b w:val="0"/>
          <w:sz w:val="22"/>
          <w:szCs w:val="22"/>
          <w:lang w:val="fr-FR"/>
        </w:rPr>
        <w:t xml:space="preserve"> immédiate</w:t>
      </w:r>
      <w:r w:rsidR="00CB0D1E" w:rsidRPr="00EA7E24">
        <w:rPr>
          <w:rFonts w:cstheme="majorHAnsi"/>
          <w:b w:val="0"/>
          <w:sz w:val="22"/>
          <w:szCs w:val="22"/>
          <w:lang w:val="fr-FR"/>
        </w:rPr>
        <w:t xml:space="preserve"> </w:t>
      </w:r>
      <w:r w:rsidR="00867661" w:rsidRPr="00EA7E24">
        <w:rPr>
          <w:rFonts w:cstheme="majorHAnsi"/>
          <w:b w:val="0"/>
          <w:sz w:val="22"/>
          <w:szCs w:val="22"/>
          <w:lang w:val="fr-FR"/>
        </w:rPr>
        <w:t>des failles en matière de sécurité par le biais de correctifs et de mises à jour</w:t>
      </w:r>
      <w:r w:rsidR="00CB0D1E" w:rsidRPr="00EA7E24">
        <w:rPr>
          <w:rFonts w:cstheme="majorHAnsi"/>
          <w:b w:val="0"/>
          <w:sz w:val="22"/>
          <w:szCs w:val="22"/>
          <w:lang w:val="fr-FR"/>
        </w:rPr>
        <w:t xml:space="preserve">). </w:t>
      </w:r>
    </w:p>
    <w:p w14:paraId="5D04128E" w14:textId="08AA4387" w:rsidR="00CB0D1E" w:rsidRPr="00EA7E24" w:rsidRDefault="00FF34A4" w:rsidP="00B74CEF">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L’entretien comprend les modifications et les développements ultérieurs des </w:t>
      </w:r>
      <w:r w:rsidR="00790E2A" w:rsidRPr="00EA7E24">
        <w:rPr>
          <w:rFonts w:cstheme="majorHAnsi"/>
          <w:b w:val="0"/>
          <w:sz w:val="22"/>
          <w:szCs w:val="22"/>
          <w:lang w:val="fr-FR"/>
        </w:rPr>
        <w:t>ser</w:t>
      </w:r>
      <w:r w:rsidR="00467294" w:rsidRPr="00EA7E24">
        <w:rPr>
          <w:rFonts w:cstheme="majorHAnsi"/>
          <w:b w:val="0"/>
          <w:sz w:val="22"/>
          <w:szCs w:val="22"/>
          <w:lang w:val="fr-FR"/>
        </w:rPr>
        <w:t>vices cloud</w:t>
      </w:r>
      <w:r w:rsidR="00790E2A" w:rsidRPr="00EA7E24">
        <w:rPr>
          <w:rFonts w:cstheme="majorHAnsi"/>
          <w:b w:val="0"/>
          <w:sz w:val="22"/>
          <w:szCs w:val="22"/>
          <w:lang w:val="fr-FR"/>
        </w:rPr>
        <w:t xml:space="preserve"> </w:t>
      </w:r>
      <w:r w:rsidRPr="00EA7E24">
        <w:rPr>
          <w:rFonts w:cstheme="majorHAnsi"/>
          <w:b w:val="0"/>
          <w:sz w:val="22"/>
          <w:szCs w:val="22"/>
          <w:lang w:val="fr-FR"/>
        </w:rPr>
        <w:t xml:space="preserve">dans le cadre </w:t>
      </w:r>
      <w:r w:rsidR="00B74CEF" w:rsidRPr="00EA7E24">
        <w:rPr>
          <w:rFonts w:cstheme="majorHAnsi"/>
          <w:b w:val="0"/>
          <w:sz w:val="22"/>
          <w:szCs w:val="22"/>
          <w:lang w:val="fr-FR"/>
        </w:rPr>
        <w:t>du calendrier de lancement du</w:t>
      </w:r>
      <w:r w:rsidRPr="00EA7E24">
        <w:rPr>
          <w:rFonts w:cstheme="majorHAnsi"/>
          <w:b w:val="0"/>
          <w:sz w:val="22"/>
          <w:szCs w:val="22"/>
          <w:lang w:val="fr-FR"/>
        </w:rPr>
        <w:t xml:space="preserve"> Prestataire</w:t>
      </w:r>
      <w:r w:rsidR="00CB0D1E" w:rsidRPr="00EA7E24">
        <w:rPr>
          <w:rFonts w:cstheme="majorHAnsi"/>
          <w:b w:val="0"/>
          <w:sz w:val="22"/>
          <w:szCs w:val="22"/>
          <w:lang w:val="fr-FR"/>
        </w:rPr>
        <w:t xml:space="preserve">. </w:t>
      </w:r>
      <w:r w:rsidR="003316D6" w:rsidRPr="00EA7E24">
        <w:rPr>
          <w:rFonts w:cstheme="majorHAnsi"/>
          <w:b w:val="0"/>
          <w:sz w:val="22"/>
          <w:szCs w:val="22"/>
          <w:lang w:val="fr-FR"/>
        </w:rPr>
        <w:t xml:space="preserve">Une extension des fonctionnalités peut être facturée séparément pour autant que le Prestataire en ait </w:t>
      </w:r>
      <w:r w:rsidR="00B74CEF" w:rsidRPr="00EA7E24">
        <w:rPr>
          <w:rFonts w:cstheme="majorHAnsi"/>
          <w:b w:val="0"/>
          <w:sz w:val="22"/>
          <w:szCs w:val="22"/>
          <w:lang w:val="fr-FR"/>
        </w:rPr>
        <w:t xml:space="preserve">préalablement </w:t>
      </w:r>
      <w:r w:rsidR="003316D6" w:rsidRPr="00EA7E24">
        <w:rPr>
          <w:rFonts w:cstheme="majorHAnsi"/>
          <w:b w:val="0"/>
          <w:sz w:val="22"/>
          <w:szCs w:val="22"/>
          <w:lang w:val="fr-FR"/>
        </w:rPr>
        <w:t>informé le Client par écrit et que l’extension ne remplace pas des fonctionnalités existantes</w:t>
      </w:r>
      <w:r w:rsidR="00CB0D1E" w:rsidRPr="00EA7E24">
        <w:rPr>
          <w:rFonts w:cstheme="majorHAnsi"/>
          <w:b w:val="0"/>
          <w:sz w:val="22"/>
          <w:szCs w:val="22"/>
          <w:lang w:val="fr-FR"/>
        </w:rPr>
        <w:t>.</w:t>
      </w:r>
    </w:p>
    <w:p w14:paraId="0048BF83" w14:textId="055B4CE2" w:rsidR="00CB0D1E" w:rsidRPr="00EA7E24" w:rsidRDefault="0066593F"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peut </w:t>
      </w:r>
      <w:r w:rsidR="00B000FA" w:rsidRPr="00EA7E24">
        <w:rPr>
          <w:rFonts w:cstheme="majorHAnsi"/>
          <w:b w:val="0"/>
          <w:sz w:val="22"/>
          <w:szCs w:val="22"/>
          <w:lang w:val="fr-FR"/>
        </w:rPr>
        <w:t>restreindre</w:t>
      </w:r>
      <w:r w:rsidR="001346A2" w:rsidRPr="00EA7E24">
        <w:rPr>
          <w:rFonts w:cstheme="majorHAnsi"/>
          <w:b w:val="0"/>
          <w:sz w:val="22"/>
          <w:szCs w:val="22"/>
          <w:lang w:val="fr-FR"/>
        </w:rPr>
        <w:t xml:space="preserve"> la disponi</w:t>
      </w:r>
      <w:r w:rsidRPr="00EA7E24">
        <w:rPr>
          <w:rFonts w:cstheme="majorHAnsi"/>
          <w:b w:val="0"/>
          <w:sz w:val="22"/>
          <w:szCs w:val="22"/>
          <w:lang w:val="fr-FR"/>
        </w:rPr>
        <w:t xml:space="preserve">bilité des </w:t>
      </w:r>
      <w:r w:rsidR="007C5120" w:rsidRPr="00EA7E24">
        <w:rPr>
          <w:rFonts w:cstheme="majorHAnsi"/>
          <w:b w:val="0"/>
          <w:sz w:val="22"/>
          <w:szCs w:val="22"/>
          <w:lang w:val="fr-FR"/>
        </w:rPr>
        <w:t>ser</w:t>
      </w:r>
      <w:r w:rsidR="00467294" w:rsidRPr="00EA7E24">
        <w:rPr>
          <w:rFonts w:cstheme="majorHAnsi"/>
          <w:b w:val="0"/>
          <w:sz w:val="22"/>
          <w:szCs w:val="22"/>
          <w:lang w:val="fr-FR"/>
        </w:rPr>
        <w:t>vices cloud</w:t>
      </w:r>
      <w:r w:rsidR="007C5120" w:rsidRPr="00EA7E24">
        <w:rPr>
          <w:rFonts w:cstheme="majorHAnsi"/>
          <w:b w:val="0"/>
          <w:sz w:val="22"/>
          <w:szCs w:val="22"/>
          <w:lang w:val="fr-FR"/>
        </w:rPr>
        <w:t xml:space="preserve"> </w:t>
      </w:r>
      <w:r w:rsidRPr="00EA7E24">
        <w:rPr>
          <w:rFonts w:cstheme="majorHAnsi"/>
          <w:b w:val="0"/>
          <w:sz w:val="22"/>
          <w:szCs w:val="22"/>
          <w:lang w:val="fr-FR"/>
        </w:rPr>
        <w:t>lors des prestations de maintenance et d’entretien</w:t>
      </w:r>
      <w:r w:rsidR="00B000FA" w:rsidRPr="00EA7E24">
        <w:rPr>
          <w:rFonts w:cstheme="majorHAnsi"/>
          <w:b w:val="0"/>
          <w:sz w:val="22"/>
          <w:szCs w:val="22"/>
          <w:lang w:val="fr-FR"/>
        </w:rPr>
        <w:t xml:space="preserve">. Le Client doit être informé de telles restrictions au moins dix jours ouvrables </w:t>
      </w:r>
      <w:r w:rsidR="007C5120" w:rsidRPr="00EA7E24">
        <w:rPr>
          <w:rFonts w:cstheme="majorHAnsi"/>
          <w:b w:val="0"/>
          <w:sz w:val="22"/>
          <w:szCs w:val="22"/>
          <w:lang w:val="fr-FR"/>
        </w:rPr>
        <w:t>au préalable</w:t>
      </w:r>
      <w:r w:rsidR="00B000FA" w:rsidRPr="00EA7E24">
        <w:rPr>
          <w:rFonts w:cstheme="majorHAnsi"/>
          <w:b w:val="0"/>
          <w:sz w:val="22"/>
          <w:szCs w:val="22"/>
          <w:lang w:val="fr-FR"/>
        </w:rPr>
        <w:t xml:space="preserve">, et ces restrictions doivent être prévues en dehors des heures de bureau </w:t>
      </w:r>
      <w:r w:rsidR="006C7101" w:rsidRPr="00EA7E24">
        <w:rPr>
          <w:rFonts w:cstheme="majorHAnsi"/>
          <w:b w:val="0"/>
          <w:sz w:val="22"/>
          <w:szCs w:val="22"/>
          <w:lang w:val="fr-FR"/>
        </w:rPr>
        <w:t>du</w:t>
      </w:r>
      <w:r w:rsidR="00B000FA" w:rsidRPr="00EA7E24">
        <w:rPr>
          <w:rFonts w:cstheme="majorHAnsi"/>
          <w:b w:val="0"/>
          <w:sz w:val="22"/>
          <w:szCs w:val="22"/>
          <w:lang w:val="fr-FR"/>
        </w:rPr>
        <w:t xml:space="preserve"> Client</w:t>
      </w:r>
      <w:r w:rsidR="00CB0D1E" w:rsidRPr="00EA7E24">
        <w:rPr>
          <w:rFonts w:cstheme="majorHAnsi"/>
          <w:b w:val="0"/>
          <w:sz w:val="22"/>
          <w:szCs w:val="22"/>
          <w:lang w:val="fr-FR"/>
        </w:rPr>
        <w:t xml:space="preserve">. </w:t>
      </w:r>
      <w:r w:rsidR="00303CB2" w:rsidRPr="00EA7E24">
        <w:rPr>
          <w:rFonts w:cstheme="majorHAnsi"/>
          <w:b w:val="0"/>
          <w:sz w:val="22"/>
          <w:szCs w:val="22"/>
          <w:lang w:val="fr-FR"/>
        </w:rPr>
        <w:t>En cas de</w:t>
      </w:r>
      <w:r w:rsidR="002E70D3" w:rsidRPr="00EA7E24">
        <w:rPr>
          <w:rFonts w:cstheme="majorHAnsi"/>
          <w:b w:val="0"/>
          <w:sz w:val="22"/>
          <w:szCs w:val="22"/>
          <w:lang w:val="fr-FR"/>
        </w:rPr>
        <w:t xml:space="preserve"> travaux de maintenance et de dépannage</w:t>
      </w:r>
      <w:r w:rsidR="00303CB2" w:rsidRPr="00EA7E24">
        <w:rPr>
          <w:rFonts w:cstheme="majorHAnsi"/>
          <w:b w:val="0"/>
          <w:sz w:val="22"/>
          <w:szCs w:val="22"/>
          <w:lang w:val="fr-FR"/>
        </w:rPr>
        <w:t>s</w:t>
      </w:r>
      <w:r w:rsidR="002E70D3" w:rsidRPr="00EA7E24">
        <w:rPr>
          <w:rFonts w:cstheme="majorHAnsi"/>
          <w:b w:val="0"/>
          <w:sz w:val="22"/>
          <w:szCs w:val="22"/>
          <w:lang w:val="fr-FR"/>
        </w:rPr>
        <w:t xml:space="preserve"> urgents, le Prestataire peut en tout temps limiter les </w:t>
      </w:r>
      <w:r w:rsidR="007C5120" w:rsidRPr="00EA7E24">
        <w:rPr>
          <w:rFonts w:cstheme="majorHAnsi"/>
          <w:b w:val="0"/>
          <w:sz w:val="22"/>
          <w:szCs w:val="22"/>
          <w:lang w:val="fr-FR"/>
        </w:rPr>
        <w:t>se</w:t>
      </w:r>
      <w:r w:rsidR="00467294" w:rsidRPr="00EA7E24">
        <w:rPr>
          <w:rFonts w:cstheme="majorHAnsi"/>
          <w:b w:val="0"/>
          <w:sz w:val="22"/>
          <w:szCs w:val="22"/>
          <w:lang w:val="fr-FR"/>
        </w:rPr>
        <w:t>rvices cloud</w:t>
      </w:r>
      <w:r w:rsidR="007C5120" w:rsidRPr="00EA7E24">
        <w:rPr>
          <w:rFonts w:cstheme="majorHAnsi"/>
          <w:b w:val="0"/>
          <w:sz w:val="22"/>
          <w:szCs w:val="22"/>
          <w:lang w:val="fr-FR"/>
        </w:rPr>
        <w:t xml:space="preserve"> </w:t>
      </w:r>
      <w:r w:rsidR="0077682E" w:rsidRPr="00EA7E24">
        <w:rPr>
          <w:rFonts w:cstheme="majorHAnsi"/>
          <w:b w:val="0"/>
          <w:sz w:val="22"/>
          <w:szCs w:val="22"/>
          <w:lang w:val="fr-FR"/>
        </w:rPr>
        <w:t xml:space="preserve">sans préavis et pour une courte </w:t>
      </w:r>
      <w:r w:rsidR="006C7101" w:rsidRPr="00EA7E24">
        <w:rPr>
          <w:rFonts w:cstheme="majorHAnsi"/>
          <w:b w:val="0"/>
          <w:sz w:val="22"/>
          <w:szCs w:val="22"/>
          <w:lang w:val="fr-FR"/>
        </w:rPr>
        <w:t>durée</w:t>
      </w:r>
      <w:r w:rsidR="00CB0D1E" w:rsidRPr="00EA7E24">
        <w:rPr>
          <w:rFonts w:cstheme="majorHAnsi"/>
          <w:b w:val="0"/>
          <w:sz w:val="22"/>
          <w:szCs w:val="22"/>
          <w:lang w:val="fr-FR"/>
        </w:rPr>
        <w:t xml:space="preserve">. </w:t>
      </w:r>
      <w:r w:rsidR="00BB658B" w:rsidRPr="00EA7E24">
        <w:rPr>
          <w:rFonts w:cstheme="majorHAnsi"/>
          <w:b w:val="0"/>
          <w:sz w:val="22"/>
          <w:szCs w:val="22"/>
          <w:lang w:val="fr-FR"/>
        </w:rPr>
        <w:t>Il doit toutefois prendre toutes les mesures raisonnablement exigibles pour éviter de telles restrictions</w:t>
      </w:r>
      <w:r w:rsidR="00CB0D1E" w:rsidRPr="00EA7E24">
        <w:rPr>
          <w:rFonts w:cstheme="majorHAnsi"/>
          <w:b w:val="0"/>
          <w:sz w:val="22"/>
          <w:szCs w:val="22"/>
          <w:lang w:val="fr-FR"/>
        </w:rPr>
        <w:t>.</w:t>
      </w:r>
    </w:p>
    <w:p w14:paraId="01E7A39D" w14:textId="49701580" w:rsidR="00CB0D1E" w:rsidRPr="00CB0D1E" w:rsidRDefault="004F69A2" w:rsidP="00FC0BC6">
      <w:pPr>
        <w:pStyle w:val="berschrift1"/>
        <w:keepLines w:val="0"/>
        <w:numPr>
          <w:ilvl w:val="0"/>
          <w:numId w:val="19"/>
        </w:numPr>
        <w:spacing w:before="360" w:after="120" w:line="276" w:lineRule="auto"/>
        <w:ind w:left="431" w:hanging="431"/>
        <w:rPr>
          <w:rFonts w:cstheme="majorHAnsi"/>
          <w:sz w:val="22"/>
          <w:szCs w:val="22"/>
        </w:rPr>
      </w:pPr>
      <w:bookmarkStart w:id="6" w:name="_Toc32214714"/>
      <w:proofErr w:type="spellStart"/>
      <w:r>
        <w:rPr>
          <w:rFonts w:cstheme="majorHAnsi"/>
          <w:sz w:val="22"/>
          <w:szCs w:val="22"/>
        </w:rPr>
        <w:t>Restrictions</w:t>
      </w:r>
      <w:proofErr w:type="spellEnd"/>
      <w:r>
        <w:rPr>
          <w:rFonts w:cstheme="majorHAnsi"/>
          <w:sz w:val="22"/>
          <w:szCs w:val="22"/>
        </w:rPr>
        <w:t xml:space="preserve"> </w:t>
      </w:r>
      <w:proofErr w:type="spellStart"/>
      <w:r>
        <w:rPr>
          <w:rFonts w:cstheme="majorHAnsi"/>
          <w:sz w:val="22"/>
          <w:szCs w:val="22"/>
        </w:rPr>
        <w:t>d’utilisation</w:t>
      </w:r>
      <w:proofErr w:type="spellEnd"/>
      <w:r>
        <w:rPr>
          <w:rFonts w:cstheme="majorHAnsi"/>
          <w:sz w:val="22"/>
          <w:szCs w:val="22"/>
        </w:rPr>
        <w:t xml:space="preserve"> et </w:t>
      </w:r>
      <w:proofErr w:type="spellStart"/>
      <w:r>
        <w:rPr>
          <w:rFonts w:cstheme="majorHAnsi"/>
          <w:sz w:val="22"/>
          <w:szCs w:val="22"/>
        </w:rPr>
        <w:t>autres</w:t>
      </w:r>
      <w:proofErr w:type="spellEnd"/>
      <w:r>
        <w:rPr>
          <w:rFonts w:cstheme="majorHAnsi"/>
          <w:sz w:val="22"/>
          <w:szCs w:val="22"/>
        </w:rPr>
        <w:t xml:space="preserve"> </w:t>
      </w:r>
      <w:proofErr w:type="spellStart"/>
      <w:r>
        <w:rPr>
          <w:rFonts w:cstheme="majorHAnsi"/>
          <w:sz w:val="22"/>
          <w:szCs w:val="22"/>
        </w:rPr>
        <w:t>défauts</w:t>
      </w:r>
      <w:bookmarkEnd w:id="6"/>
      <w:proofErr w:type="spellEnd"/>
    </w:p>
    <w:p w14:paraId="2E7C7928" w14:textId="7DB065C3" w:rsidR="00CB0D1E" w:rsidRPr="00EA7E24" w:rsidRDefault="008C0A99"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Même la plus grande diligence ne permet pas d’exclure totalement l</w:t>
      </w:r>
      <w:r w:rsidR="00C12DA8" w:rsidRPr="00EA7E24">
        <w:rPr>
          <w:rFonts w:cstheme="majorHAnsi"/>
          <w:b w:val="0"/>
          <w:sz w:val="22"/>
          <w:szCs w:val="22"/>
          <w:lang w:val="fr-FR"/>
        </w:rPr>
        <w:t xml:space="preserve">es dysfonctionnements, </w:t>
      </w:r>
      <w:r w:rsidR="00903E7E" w:rsidRPr="00EA7E24">
        <w:rPr>
          <w:rFonts w:cstheme="majorHAnsi"/>
          <w:b w:val="0"/>
          <w:sz w:val="22"/>
          <w:szCs w:val="22"/>
          <w:lang w:val="fr-FR"/>
        </w:rPr>
        <w:t xml:space="preserve">les </w:t>
      </w:r>
      <w:r w:rsidR="00C12DA8" w:rsidRPr="00EA7E24">
        <w:rPr>
          <w:rFonts w:cstheme="majorHAnsi"/>
          <w:b w:val="0"/>
          <w:sz w:val="22"/>
          <w:szCs w:val="22"/>
          <w:lang w:val="fr-FR"/>
        </w:rPr>
        <w:t xml:space="preserve">restrictions et interruptions </w:t>
      </w:r>
      <w:r w:rsidR="00903E7E" w:rsidRPr="00EA7E24">
        <w:rPr>
          <w:rFonts w:cstheme="majorHAnsi"/>
          <w:b w:val="0"/>
          <w:sz w:val="22"/>
          <w:szCs w:val="22"/>
          <w:lang w:val="fr-FR"/>
        </w:rPr>
        <w:t>imprévues o</w:t>
      </w:r>
      <w:r w:rsidR="007C5120" w:rsidRPr="00EA7E24">
        <w:rPr>
          <w:rFonts w:cstheme="majorHAnsi"/>
          <w:b w:val="0"/>
          <w:sz w:val="22"/>
          <w:szCs w:val="22"/>
          <w:lang w:val="fr-FR"/>
        </w:rPr>
        <w:t>u autres défauts affectant les s</w:t>
      </w:r>
      <w:r w:rsidR="00903E7E" w:rsidRPr="00EA7E24">
        <w:rPr>
          <w:rFonts w:cstheme="majorHAnsi"/>
          <w:b w:val="0"/>
          <w:sz w:val="22"/>
          <w:szCs w:val="22"/>
          <w:lang w:val="fr-FR"/>
        </w:rPr>
        <w:t xml:space="preserve">ervices </w:t>
      </w:r>
      <w:r w:rsidR="007C5120" w:rsidRPr="00EA7E24">
        <w:rPr>
          <w:rFonts w:cstheme="majorHAnsi"/>
          <w:b w:val="0"/>
          <w:sz w:val="22"/>
          <w:szCs w:val="22"/>
          <w:lang w:val="fr-FR"/>
        </w:rPr>
        <w:t>c</w:t>
      </w:r>
      <w:r w:rsidR="00CB0D1E" w:rsidRPr="00EA7E24">
        <w:rPr>
          <w:rFonts w:cstheme="majorHAnsi"/>
          <w:b w:val="0"/>
          <w:sz w:val="22"/>
          <w:szCs w:val="22"/>
          <w:lang w:val="fr-FR"/>
        </w:rPr>
        <w:t xml:space="preserve">loud. </w:t>
      </w:r>
      <w:r w:rsidR="003B2754" w:rsidRPr="00EA7E24">
        <w:rPr>
          <w:rFonts w:cstheme="majorHAnsi"/>
          <w:b w:val="0"/>
          <w:sz w:val="22"/>
          <w:szCs w:val="22"/>
          <w:lang w:val="fr-FR"/>
        </w:rPr>
        <w:t>Le Prestataire s’engage toutefois à faire tous les efforts raisonnablement exigibles et usuels dans la branche pour éviter l’apparition de dysfonctionnements, de restrictions et interruptions imprévues ou autres défauts</w:t>
      </w:r>
      <w:r w:rsidR="00CB0D1E" w:rsidRPr="00EA7E24">
        <w:rPr>
          <w:rFonts w:cstheme="majorHAnsi"/>
          <w:b w:val="0"/>
          <w:sz w:val="22"/>
          <w:szCs w:val="22"/>
          <w:lang w:val="fr-FR"/>
        </w:rPr>
        <w:t xml:space="preserve">. </w:t>
      </w:r>
    </w:p>
    <w:p w14:paraId="7840C171" w14:textId="5DBF0DD6" w:rsidR="00CB0D1E" w:rsidRPr="00EA7E24" w:rsidRDefault="00320AB0"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Client signale immédiatement au Prestataire les dysfonctionnements, les restrictions et interruptions imprévues ou autres défauts</w:t>
      </w:r>
      <w:r w:rsidR="00CB0D1E" w:rsidRPr="00EA7E24">
        <w:rPr>
          <w:rFonts w:cstheme="majorHAnsi"/>
          <w:b w:val="0"/>
          <w:sz w:val="22"/>
          <w:szCs w:val="22"/>
          <w:lang w:val="fr-FR"/>
        </w:rPr>
        <w:t xml:space="preserve">. </w:t>
      </w:r>
      <w:r w:rsidR="002A7868" w:rsidRPr="00EA7E24">
        <w:rPr>
          <w:rFonts w:cstheme="majorHAnsi"/>
          <w:b w:val="0"/>
          <w:sz w:val="22"/>
          <w:szCs w:val="22"/>
          <w:lang w:val="fr-FR"/>
        </w:rPr>
        <w:t xml:space="preserve">Le Prestataire </w:t>
      </w:r>
      <w:r w:rsidR="0008027C" w:rsidRPr="00EA7E24">
        <w:rPr>
          <w:rFonts w:cstheme="majorHAnsi"/>
          <w:b w:val="0"/>
          <w:sz w:val="22"/>
          <w:szCs w:val="22"/>
          <w:lang w:val="fr-FR"/>
        </w:rPr>
        <w:t>met à la disposition du Client l</w:t>
      </w:r>
      <w:r w:rsidR="002A7868" w:rsidRPr="00EA7E24">
        <w:rPr>
          <w:rFonts w:cstheme="majorHAnsi"/>
          <w:b w:val="0"/>
          <w:sz w:val="22"/>
          <w:szCs w:val="22"/>
          <w:lang w:val="fr-FR"/>
        </w:rPr>
        <w:t>es ressources adaptées en personnel afin de pouvoir remédier à ces défauts immédiatement ou dans le délai convenu</w:t>
      </w:r>
      <w:r w:rsidR="00CB0D1E" w:rsidRPr="00EA7E24">
        <w:rPr>
          <w:rFonts w:cstheme="majorHAnsi"/>
          <w:b w:val="0"/>
          <w:sz w:val="22"/>
          <w:szCs w:val="22"/>
          <w:lang w:val="fr-FR"/>
        </w:rPr>
        <w:t xml:space="preserve">. </w:t>
      </w:r>
      <w:r w:rsidR="00C94EFF" w:rsidRPr="00EA7E24">
        <w:rPr>
          <w:rFonts w:cstheme="majorHAnsi"/>
          <w:b w:val="0"/>
          <w:sz w:val="22"/>
          <w:szCs w:val="22"/>
          <w:lang w:val="fr-FR"/>
        </w:rPr>
        <w:t>Il informe en outre le Client rapidement et de manière transparente sur les causes et la durée du dysfonctionnement</w:t>
      </w:r>
      <w:r w:rsidR="00CB0D1E" w:rsidRPr="00EA7E24">
        <w:rPr>
          <w:rFonts w:cstheme="majorHAnsi"/>
          <w:b w:val="0"/>
          <w:sz w:val="22"/>
          <w:szCs w:val="22"/>
          <w:lang w:val="fr-FR"/>
        </w:rPr>
        <w:t>.</w:t>
      </w:r>
    </w:p>
    <w:p w14:paraId="674A08C4" w14:textId="0D077ECE" w:rsidR="00CB0D1E" w:rsidRPr="00CB0D1E" w:rsidRDefault="0099454A" w:rsidP="00FC0BC6">
      <w:pPr>
        <w:pStyle w:val="berschrift1"/>
        <w:keepLines w:val="0"/>
        <w:numPr>
          <w:ilvl w:val="0"/>
          <w:numId w:val="19"/>
        </w:numPr>
        <w:spacing w:before="360" w:after="120" w:line="276" w:lineRule="auto"/>
        <w:ind w:left="431" w:hanging="431"/>
        <w:rPr>
          <w:rFonts w:cstheme="majorHAnsi"/>
          <w:sz w:val="22"/>
          <w:szCs w:val="22"/>
        </w:rPr>
      </w:pPr>
      <w:bookmarkStart w:id="7" w:name="_Toc32214715"/>
      <w:proofErr w:type="spellStart"/>
      <w:r>
        <w:rPr>
          <w:rFonts w:cstheme="majorHAnsi"/>
          <w:sz w:val="22"/>
          <w:szCs w:val="22"/>
        </w:rPr>
        <w:t>Modifications</w:t>
      </w:r>
      <w:proofErr w:type="spellEnd"/>
      <w:r>
        <w:rPr>
          <w:rFonts w:cstheme="majorHAnsi"/>
          <w:sz w:val="22"/>
          <w:szCs w:val="22"/>
        </w:rPr>
        <w:t xml:space="preserve"> des </w:t>
      </w:r>
      <w:proofErr w:type="spellStart"/>
      <w:r>
        <w:rPr>
          <w:rFonts w:cstheme="majorHAnsi"/>
          <w:sz w:val="22"/>
          <w:szCs w:val="22"/>
        </w:rPr>
        <w:t>prestations</w:t>
      </w:r>
      <w:bookmarkEnd w:id="7"/>
      <w:proofErr w:type="spellEnd"/>
    </w:p>
    <w:p w14:paraId="1E3F416A" w14:textId="41D97668" w:rsidR="00CB0D1E" w:rsidRPr="00EA7E24" w:rsidRDefault="0099454A"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Moyennant un préavis de trente jours et </w:t>
      </w:r>
      <w:r w:rsidR="008F5B81" w:rsidRPr="00EA7E24">
        <w:rPr>
          <w:rFonts w:cstheme="majorHAnsi"/>
          <w:b w:val="0"/>
          <w:sz w:val="22"/>
          <w:szCs w:val="22"/>
          <w:lang w:val="fr-FR"/>
        </w:rPr>
        <w:t>une</w:t>
      </w:r>
      <w:r w:rsidRPr="00EA7E24">
        <w:rPr>
          <w:rFonts w:cstheme="majorHAnsi"/>
          <w:b w:val="0"/>
          <w:sz w:val="22"/>
          <w:szCs w:val="22"/>
          <w:lang w:val="fr-FR"/>
        </w:rPr>
        <w:t xml:space="preserve"> garantie de compatibilité et de maintien </w:t>
      </w:r>
      <w:r w:rsidR="008F5B81" w:rsidRPr="00EA7E24">
        <w:rPr>
          <w:rFonts w:cstheme="majorHAnsi"/>
          <w:b w:val="0"/>
          <w:sz w:val="22"/>
          <w:szCs w:val="22"/>
          <w:lang w:val="fr-FR"/>
        </w:rPr>
        <w:t>du</w:t>
      </w:r>
      <w:r w:rsidRPr="00EA7E24">
        <w:rPr>
          <w:rFonts w:cstheme="majorHAnsi"/>
          <w:b w:val="0"/>
          <w:sz w:val="22"/>
          <w:szCs w:val="22"/>
          <w:lang w:val="fr-FR"/>
        </w:rPr>
        <w:t xml:space="preserve"> caractère opérationnel</w:t>
      </w:r>
      <w:r w:rsidR="0008027C" w:rsidRPr="00EA7E24">
        <w:rPr>
          <w:rFonts w:cstheme="majorHAnsi"/>
          <w:b w:val="0"/>
          <w:sz w:val="22"/>
          <w:szCs w:val="22"/>
          <w:lang w:val="fr-FR"/>
        </w:rPr>
        <w:t xml:space="preserve"> de ses services</w:t>
      </w:r>
      <w:r w:rsidRPr="00EA7E24">
        <w:rPr>
          <w:rFonts w:cstheme="majorHAnsi"/>
          <w:b w:val="0"/>
          <w:sz w:val="22"/>
          <w:szCs w:val="22"/>
          <w:lang w:val="fr-FR"/>
        </w:rPr>
        <w:t xml:space="preserve">, le Prestataire peut </w:t>
      </w:r>
      <w:r w:rsidR="00CB0D1E" w:rsidRPr="00EA7E24">
        <w:rPr>
          <w:rFonts w:cstheme="majorHAnsi"/>
          <w:b w:val="0"/>
          <w:sz w:val="22"/>
          <w:szCs w:val="22"/>
          <w:lang w:val="fr-FR"/>
        </w:rPr>
        <w:t>:</w:t>
      </w:r>
    </w:p>
    <w:p w14:paraId="7BBD3CCC" w14:textId="76952104" w:rsidR="00CB0D1E" w:rsidRPr="00EA7E24" w:rsidRDefault="00FF4ADF"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installer</w:t>
      </w:r>
      <w:proofErr w:type="gramEnd"/>
      <w:r w:rsidRPr="00EA7E24">
        <w:rPr>
          <w:rFonts w:asciiTheme="majorHAnsi" w:hAnsiTheme="majorHAnsi" w:cstheme="majorHAnsi"/>
          <w:lang w:val="fr-FR"/>
        </w:rPr>
        <w:t xml:space="preserve"> de nouvelles technologies et configurations</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25D24E47" w14:textId="7C8DA6D8" w:rsidR="00CB0D1E" w:rsidRPr="00EA7E24" w:rsidRDefault="00FF4ADF"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modifier</w:t>
      </w:r>
      <w:proofErr w:type="gramEnd"/>
      <w:r w:rsidRPr="00EA7E24">
        <w:rPr>
          <w:rFonts w:asciiTheme="majorHAnsi" w:hAnsiTheme="majorHAnsi" w:cstheme="majorHAnsi"/>
          <w:lang w:val="fr-FR"/>
        </w:rPr>
        <w:t xml:space="preserve"> le</w:t>
      </w:r>
      <w:r w:rsidR="007777F2" w:rsidRPr="00EA7E24">
        <w:rPr>
          <w:rFonts w:asciiTheme="majorHAnsi" w:hAnsiTheme="majorHAnsi" w:cstheme="majorHAnsi"/>
          <w:lang w:val="fr-FR"/>
        </w:rPr>
        <w:t>s processus de fourniture des se</w:t>
      </w:r>
      <w:r w:rsidRPr="00EA7E24">
        <w:rPr>
          <w:rFonts w:asciiTheme="majorHAnsi" w:hAnsiTheme="majorHAnsi" w:cstheme="majorHAnsi"/>
          <w:lang w:val="fr-FR"/>
        </w:rPr>
        <w:t>rvices</w:t>
      </w:r>
      <w:r w:rsidR="00CB0D1E" w:rsidRPr="00EA7E24">
        <w:rPr>
          <w:rFonts w:asciiTheme="majorHAnsi" w:hAnsiTheme="majorHAnsi" w:cstheme="majorHAnsi"/>
          <w:lang w:val="fr-FR"/>
        </w:rPr>
        <w:t xml:space="preserve"> </w:t>
      </w:r>
      <w:r w:rsidR="007777F2" w:rsidRPr="00EA7E24">
        <w:rPr>
          <w:rFonts w:asciiTheme="majorHAnsi" w:hAnsiTheme="majorHAnsi" w:cstheme="majorHAnsi"/>
          <w:lang w:val="fr-FR"/>
        </w:rPr>
        <w:t>c</w:t>
      </w:r>
      <w:r w:rsidRPr="00EA7E24">
        <w:rPr>
          <w:rFonts w:asciiTheme="majorHAnsi" w:hAnsiTheme="majorHAnsi" w:cstheme="majorHAnsi"/>
          <w:lang w:val="fr-FR"/>
        </w:rPr>
        <w:t>loud</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1011D07D" w14:textId="2E001E91" w:rsidR="00CB0D1E" w:rsidRPr="00EA7E24" w:rsidRDefault="00D42B69"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limiter</w:t>
      </w:r>
      <w:proofErr w:type="gramEnd"/>
      <w:r w:rsidRPr="00EA7E24">
        <w:rPr>
          <w:rFonts w:asciiTheme="majorHAnsi" w:hAnsiTheme="majorHAnsi" w:cstheme="majorHAnsi"/>
          <w:lang w:val="fr-FR"/>
        </w:rPr>
        <w:t xml:space="preserve"> les prestations </w:t>
      </w:r>
      <w:r w:rsidR="007F196D" w:rsidRPr="00EA7E24">
        <w:rPr>
          <w:rFonts w:asciiTheme="majorHAnsi" w:hAnsiTheme="majorHAnsi" w:cstheme="majorHAnsi"/>
          <w:lang w:val="fr-FR"/>
        </w:rPr>
        <w:t>d’assistance</w:t>
      </w:r>
      <w:r w:rsidRPr="00EA7E24">
        <w:rPr>
          <w:rFonts w:asciiTheme="majorHAnsi" w:hAnsiTheme="majorHAnsi" w:cstheme="majorHAnsi"/>
          <w:lang w:val="fr-FR"/>
        </w:rPr>
        <w:t xml:space="preserve"> et de maintenance </w:t>
      </w:r>
      <w:r w:rsidR="00C23CB6" w:rsidRPr="00EA7E24">
        <w:rPr>
          <w:rFonts w:asciiTheme="majorHAnsi" w:hAnsiTheme="majorHAnsi" w:cstheme="majorHAnsi"/>
          <w:lang w:val="fr-FR"/>
        </w:rPr>
        <w:t xml:space="preserve">aux versions actuelles </w:t>
      </w:r>
      <w:r w:rsidR="00CB0D1E" w:rsidRPr="00EA7E24">
        <w:rPr>
          <w:rFonts w:asciiTheme="majorHAnsi" w:hAnsiTheme="majorHAnsi" w:cstheme="majorHAnsi"/>
          <w:lang w:val="fr-FR"/>
        </w:rPr>
        <w:t>(</w:t>
      </w:r>
      <w:r w:rsidR="00C23CB6" w:rsidRPr="00EA7E24">
        <w:rPr>
          <w:rFonts w:asciiTheme="majorHAnsi" w:hAnsiTheme="majorHAnsi" w:cstheme="majorHAnsi"/>
          <w:lang w:val="fr-FR"/>
        </w:rPr>
        <w:t>moyennant une période de transition appropriée</w:t>
      </w:r>
      <w:r w:rsidR="00CB0D1E" w:rsidRPr="00EA7E24">
        <w:rPr>
          <w:rFonts w:asciiTheme="majorHAnsi" w:hAnsiTheme="majorHAnsi" w:cstheme="majorHAnsi"/>
          <w:lang w:val="fr-FR"/>
        </w:rPr>
        <w:t>)</w:t>
      </w:r>
      <w:r w:rsidR="001346A2" w:rsidRPr="00EA7E24">
        <w:rPr>
          <w:rFonts w:asciiTheme="majorHAnsi" w:hAnsiTheme="majorHAnsi" w:cstheme="majorHAnsi"/>
          <w:lang w:val="fr-FR"/>
        </w:rPr>
        <w:t>,</w:t>
      </w:r>
      <w:r w:rsidR="00C23CB6" w:rsidRPr="00EA7E24">
        <w:rPr>
          <w:rFonts w:asciiTheme="majorHAnsi" w:hAnsiTheme="majorHAnsi" w:cstheme="majorHAnsi"/>
          <w:lang w:val="fr-FR"/>
        </w:rPr>
        <w:t xml:space="preserve"> </w:t>
      </w:r>
      <w:r w:rsidR="001346A2" w:rsidRPr="00EA7E24">
        <w:rPr>
          <w:rFonts w:asciiTheme="majorHAnsi" w:hAnsiTheme="majorHAnsi" w:cstheme="majorHAnsi"/>
          <w:lang w:val="fr-FR"/>
        </w:rPr>
        <w:t>et</w:t>
      </w:r>
    </w:p>
    <w:p w14:paraId="167804F5" w14:textId="731505BC" w:rsidR="00CB0D1E" w:rsidRPr="00EA7E24" w:rsidRDefault="00C23CB6"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apporter</w:t>
      </w:r>
      <w:proofErr w:type="gramEnd"/>
      <w:r w:rsidRPr="00EA7E24">
        <w:rPr>
          <w:rFonts w:asciiTheme="majorHAnsi" w:hAnsiTheme="majorHAnsi" w:cstheme="majorHAnsi"/>
          <w:lang w:val="fr-FR"/>
        </w:rPr>
        <w:t xml:space="preserve"> des modifications mineures aux spécifications et aux conditions d’utilisation</w:t>
      </w:r>
      <w:r w:rsidR="00CB0D1E" w:rsidRPr="00EA7E24">
        <w:rPr>
          <w:rFonts w:asciiTheme="majorHAnsi" w:hAnsiTheme="majorHAnsi" w:cstheme="majorHAnsi"/>
          <w:lang w:val="fr-FR"/>
        </w:rPr>
        <w:t xml:space="preserve">. </w:t>
      </w:r>
    </w:p>
    <w:p w14:paraId="1562F1AA" w14:textId="54A68585" w:rsidR="00CB0D1E" w:rsidRPr="00EA7E24" w:rsidRDefault="008F5B81"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peut mettre en </w:t>
      </w:r>
      <w:r w:rsidRPr="00EA7E24">
        <w:rPr>
          <w:rFonts w:ascii="Arial" w:hAnsi="Arial" w:cs="Arial"/>
          <w:b w:val="0"/>
          <w:sz w:val="22"/>
          <w:szCs w:val="22"/>
          <w:lang w:val="fr-FR"/>
        </w:rPr>
        <w:t>œ</w:t>
      </w:r>
      <w:r w:rsidRPr="00EA7E24">
        <w:rPr>
          <w:rFonts w:cstheme="majorHAnsi"/>
          <w:b w:val="0"/>
          <w:sz w:val="22"/>
          <w:szCs w:val="22"/>
          <w:lang w:val="fr-FR"/>
        </w:rPr>
        <w:t>uvre d’autres modifications indiquées pour des raisons techniques ou économiques moyennant un préavis de trois mois et une garantie de compatibilité et de maintien du caractère opérationnel</w:t>
      </w:r>
      <w:r w:rsidR="00F92315" w:rsidRPr="00EA7E24">
        <w:rPr>
          <w:rFonts w:cstheme="majorHAnsi"/>
          <w:b w:val="0"/>
          <w:sz w:val="22"/>
          <w:szCs w:val="22"/>
          <w:lang w:val="fr-FR"/>
        </w:rPr>
        <w:t xml:space="preserve"> de ses services</w:t>
      </w:r>
      <w:r w:rsidR="00CB0D1E" w:rsidRPr="00EA7E24">
        <w:rPr>
          <w:rFonts w:cstheme="majorHAnsi"/>
          <w:b w:val="0"/>
          <w:sz w:val="22"/>
          <w:szCs w:val="22"/>
          <w:lang w:val="fr-FR"/>
        </w:rPr>
        <w:t xml:space="preserve">. </w:t>
      </w:r>
      <w:r w:rsidR="008C7741" w:rsidRPr="00EA7E24">
        <w:rPr>
          <w:rFonts w:cstheme="majorHAnsi"/>
          <w:b w:val="0"/>
          <w:sz w:val="22"/>
          <w:szCs w:val="22"/>
          <w:lang w:val="fr-FR"/>
        </w:rPr>
        <w:t xml:space="preserve">Il est </w:t>
      </w:r>
      <w:r w:rsidR="00AF3FE2" w:rsidRPr="00EA7E24">
        <w:rPr>
          <w:rFonts w:cstheme="majorHAnsi"/>
          <w:b w:val="0"/>
          <w:sz w:val="22"/>
          <w:szCs w:val="22"/>
          <w:lang w:val="fr-FR"/>
        </w:rPr>
        <w:t>systématiquement</w:t>
      </w:r>
      <w:r w:rsidR="008C7741" w:rsidRPr="00EA7E24">
        <w:rPr>
          <w:rFonts w:cstheme="majorHAnsi"/>
          <w:b w:val="0"/>
          <w:sz w:val="22"/>
          <w:szCs w:val="22"/>
          <w:lang w:val="fr-FR"/>
        </w:rPr>
        <w:t xml:space="preserve"> tenu d’informer le Client </w:t>
      </w:r>
      <w:r w:rsidR="00887045" w:rsidRPr="00EA7E24">
        <w:rPr>
          <w:rFonts w:cstheme="majorHAnsi"/>
          <w:b w:val="0"/>
          <w:sz w:val="22"/>
          <w:szCs w:val="22"/>
          <w:lang w:val="fr-FR"/>
        </w:rPr>
        <w:t xml:space="preserve">au préalable et </w:t>
      </w:r>
      <w:r w:rsidR="008C7741" w:rsidRPr="00EA7E24">
        <w:rPr>
          <w:rFonts w:cstheme="majorHAnsi"/>
          <w:b w:val="0"/>
          <w:sz w:val="22"/>
          <w:szCs w:val="22"/>
          <w:lang w:val="fr-FR"/>
        </w:rPr>
        <w:t xml:space="preserve">de manière détaillée </w:t>
      </w:r>
      <w:r w:rsidR="00155CDD" w:rsidRPr="00EA7E24">
        <w:rPr>
          <w:rFonts w:cstheme="majorHAnsi"/>
          <w:b w:val="0"/>
          <w:sz w:val="22"/>
          <w:szCs w:val="22"/>
          <w:lang w:val="fr-FR"/>
        </w:rPr>
        <w:t>de</w:t>
      </w:r>
      <w:r w:rsidR="008C7741" w:rsidRPr="00EA7E24">
        <w:rPr>
          <w:rFonts w:cstheme="majorHAnsi"/>
          <w:b w:val="0"/>
          <w:sz w:val="22"/>
          <w:szCs w:val="22"/>
          <w:lang w:val="fr-FR"/>
        </w:rPr>
        <w:t xml:space="preserve"> toutes les modifications et </w:t>
      </w:r>
      <w:r w:rsidR="00155CDD" w:rsidRPr="00EA7E24">
        <w:rPr>
          <w:rFonts w:cstheme="majorHAnsi"/>
          <w:b w:val="0"/>
          <w:sz w:val="22"/>
          <w:szCs w:val="22"/>
          <w:lang w:val="fr-FR"/>
        </w:rPr>
        <w:t xml:space="preserve">de </w:t>
      </w:r>
      <w:r w:rsidR="008C7741" w:rsidRPr="00EA7E24">
        <w:rPr>
          <w:rFonts w:cstheme="majorHAnsi"/>
          <w:b w:val="0"/>
          <w:sz w:val="22"/>
          <w:szCs w:val="22"/>
          <w:lang w:val="fr-FR"/>
        </w:rPr>
        <w:t>leurs effets</w:t>
      </w:r>
      <w:r w:rsidR="00CB0D1E" w:rsidRPr="00EA7E24">
        <w:rPr>
          <w:rFonts w:cstheme="majorHAnsi"/>
          <w:b w:val="0"/>
          <w:sz w:val="22"/>
          <w:szCs w:val="22"/>
          <w:lang w:val="fr-FR"/>
        </w:rPr>
        <w:t xml:space="preserve">. </w:t>
      </w:r>
    </w:p>
    <w:p w14:paraId="0FDDC540" w14:textId="5FD2E281" w:rsidR="00CB0D1E" w:rsidRPr="00CB0D1E" w:rsidRDefault="00CB5E5D" w:rsidP="00FC0BC6">
      <w:pPr>
        <w:pStyle w:val="berschrift1"/>
        <w:keepLines w:val="0"/>
        <w:numPr>
          <w:ilvl w:val="0"/>
          <w:numId w:val="19"/>
        </w:numPr>
        <w:spacing w:before="360" w:after="120" w:line="276" w:lineRule="auto"/>
        <w:ind w:left="431" w:hanging="431"/>
        <w:rPr>
          <w:rFonts w:cstheme="majorHAnsi"/>
          <w:sz w:val="22"/>
          <w:szCs w:val="22"/>
        </w:rPr>
      </w:pPr>
      <w:bookmarkStart w:id="8" w:name="_Toc32214716"/>
      <w:proofErr w:type="spellStart"/>
      <w:r>
        <w:rPr>
          <w:rFonts w:cstheme="majorHAnsi"/>
          <w:sz w:val="22"/>
          <w:szCs w:val="22"/>
        </w:rPr>
        <w:lastRenderedPageBreak/>
        <w:t>Conditions</w:t>
      </w:r>
      <w:proofErr w:type="spellEnd"/>
      <w:r>
        <w:rPr>
          <w:rFonts w:cstheme="majorHAnsi"/>
          <w:sz w:val="22"/>
          <w:szCs w:val="22"/>
        </w:rPr>
        <w:t xml:space="preserve"> de </w:t>
      </w:r>
      <w:proofErr w:type="spellStart"/>
      <w:r>
        <w:rPr>
          <w:rFonts w:cstheme="majorHAnsi"/>
          <w:sz w:val="22"/>
          <w:szCs w:val="22"/>
        </w:rPr>
        <w:t>licence</w:t>
      </w:r>
      <w:proofErr w:type="spellEnd"/>
      <w:r>
        <w:rPr>
          <w:rFonts w:cstheme="majorHAnsi"/>
          <w:sz w:val="22"/>
          <w:szCs w:val="22"/>
        </w:rPr>
        <w:t xml:space="preserve"> et </w:t>
      </w:r>
      <w:proofErr w:type="spellStart"/>
      <w:r>
        <w:rPr>
          <w:rFonts w:cstheme="majorHAnsi"/>
          <w:sz w:val="22"/>
          <w:szCs w:val="22"/>
        </w:rPr>
        <w:t>d’utilisation</w:t>
      </w:r>
      <w:bookmarkEnd w:id="8"/>
      <w:proofErr w:type="spellEnd"/>
    </w:p>
    <w:p w14:paraId="49E4EE75" w14:textId="602EA92B" w:rsidR="00CB0D1E" w:rsidRPr="00EA7E24" w:rsidRDefault="004C00F9"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Il incombe au Prestataire de se procurer les licences de tous les logiciels et équipements nécessaires à la fourniture des </w:t>
      </w:r>
      <w:r w:rsidR="00AE5455" w:rsidRPr="00EA7E24">
        <w:rPr>
          <w:rFonts w:cstheme="majorHAnsi"/>
          <w:b w:val="0"/>
          <w:sz w:val="22"/>
          <w:szCs w:val="22"/>
          <w:lang w:val="fr-FR"/>
        </w:rPr>
        <w:t>se</w:t>
      </w:r>
      <w:r w:rsidR="00467294" w:rsidRPr="00EA7E24">
        <w:rPr>
          <w:rFonts w:cstheme="majorHAnsi"/>
          <w:b w:val="0"/>
          <w:sz w:val="22"/>
          <w:szCs w:val="22"/>
          <w:lang w:val="fr-FR"/>
        </w:rPr>
        <w:t>rvices cloud</w:t>
      </w:r>
      <w:r w:rsidR="00AE5455" w:rsidRPr="00EA7E24">
        <w:rPr>
          <w:rFonts w:cstheme="majorHAnsi"/>
          <w:b w:val="0"/>
          <w:sz w:val="22"/>
          <w:szCs w:val="22"/>
          <w:lang w:val="fr-FR"/>
        </w:rPr>
        <w:t xml:space="preserve"> et</w:t>
      </w:r>
      <w:r w:rsidR="004F1885" w:rsidRPr="00EA7E24">
        <w:rPr>
          <w:rFonts w:cstheme="majorHAnsi"/>
          <w:b w:val="0"/>
          <w:sz w:val="22"/>
          <w:szCs w:val="22"/>
          <w:lang w:val="fr-FR"/>
        </w:rPr>
        <w:t xml:space="preserve"> de garantir au Client le droit d’utilisation mondial et non-exclusif des </w:t>
      </w:r>
      <w:r w:rsidR="00AE5455" w:rsidRPr="00EA7E24">
        <w:rPr>
          <w:rFonts w:cstheme="majorHAnsi"/>
          <w:b w:val="0"/>
          <w:sz w:val="22"/>
          <w:szCs w:val="22"/>
          <w:lang w:val="fr-FR"/>
        </w:rPr>
        <w:t>se</w:t>
      </w:r>
      <w:r w:rsidR="00467294" w:rsidRPr="00EA7E24">
        <w:rPr>
          <w:rFonts w:cstheme="majorHAnsi"/>
          <w:b w:val="0"/>
          <w:sz w:val="22"/>
          <w:szCs w:val="22"/>
          <w:lang w:val="fr-FR"/>
        </w:rPr>
        <w:t>rvices cloud</w:t>
      </w:r>
      <w:r w:rsidR="00ED0EE9" w:rsidRPr="00EA7E24">
        <w:rPr>
          <w:rFonts w:cstheme="majorHAnsi"/>
          <w:b w:val="0"/>
          <w:sz w:val="22"/>
          <w:szCs w:val="22"/>
          <w:lang w:val="fr-FR"/>
        </w:rPr>
        <w:t xml:space="preserve"> </w:t>
      </w:r>
      <w:r w:rsidR="004F1885" w:rsidRPr="00EA7E24">
        <w:rPr>
          <w:rFonts w:cstheme="majorHAnsi"/>
          <w:b w:val="0"/>
          <w:sz w:val="22"/>
          <w:szCs w:val="22"/>
          <w:lang w:val="fr-FR"/>
        </w:rPr>
        <w:t xml:space="preserve">à des fins opérationnelles </w:t>
      </w:r>
      <w:r w:rsidR="00EA0CF8" w:rsidRPr="00EA7E24">
        <w:rPr>
          <w:rFonts w:cstheme="majorHAnsi"/>
          <w:b w:val="0"/>
          <w:sz w:val="22"/>
          <w:szCs w:val="22"/>
          <w:lang w:val="fr-FR"/>
        </w:rPr>
        <w:t xml:space="preserve">propres, </w:t>
      </w:r>
      <w:r w:rsidR="004F1885" w:rsidRPr="00EA7E24">
        <w:rPr>
          <w:rFonts w:cstheme="majorHAnsi"/>
          <w:b w:val="0"/>
          <w:sz w:val="22"/>
          <w:szCs w:val="22"/>
          <w:lang w:val="fr-FR"/>
        </w:rPr>
        <w:t>conformément au présent contrat</w:t>
      </w:r>
      <w:r w:rsidR="00CB0D1E" w:rsidRPr="00EA7E24">
        <w:rPr>
          <w:rFonts w:cstheme="majorHAnsi"/>
          <w:b w:val="0"/>
          <w:sz w:val="22"/>
          <w:szCs w:val="22"/>
          <w:lang w:val="fr-FR"/>
        </w:rPr>
        <w:t xml:space="preserve">. </w:t>
      </w:r>
      <w:r w:rsidR="006017F7" w:rsidRPr="00EA7E24">
        <w:rPr>
          <w:rFonts w:cstheme="majorHAnsi"/>
          <w:b w:val="0"/>
          <w:sz w:val="22"/>
          <w:szCs w:val="22"/>
          <w:lang w:val="fr-FR"/>
        </w:rPr>
        <w:t xml:space="preserve">Ce droit comprend notamment l’utilisation simultanée ou consécutive </w:t>
      </w:r>
      <w:r w:rsidR="002634F3" w:rsidRPr="00EA7E24">
        <w:rPr>
          <w:rFonts w:cstheme="majorHAnsi"/>
          <w:b w:val="0"/>
          <w:sz w:val="22"/>
          <w:szCs w:val="22"/>
          <w:lang w:val="fr-FR"/>
        </w:rPr>
        <w:t xml:space="preserve">des </w:t>
      </w:r>
      <w:r w:rsidR="003A1288" w:rsidRPr="00EA7E24">
        <w:rPr>
          <w:rFonts w:cstheme="majorHAnsi"/>
          <w:b w:val="0"/>
          <w:sz w:val="22"/>
          <w:szCs w:val="22"/>
          <w:lang w:val="fr-FR"/>
        </w:rPr>
        <w:t>se</w:t>
      </w:r>
      <w:r w:rsidR="00467294" w:rsidRPr="00EA7E24">
        <w:rPr>
          <w:rFonts w:cstheme="majorHAnsi"/>
          <w:b w:val="0"/>
          <w:sz w:val="22"/>
          <w:szCs w:val="22"/>
          <w:lang w:val="fr-FR"/>
        </w:rPr>
        <w:t>rvices cloud</w:t>
      </w:r>
      <w:r w:rsidR="003A1288" w:rsidRPr="00EA7E24">
        <w:rPr>
          <w:rFonts w:cstheme="majorHAnsi"/>
          <w:b w:val="0"/>
          <w:sz w:val="22"/>
          <w:szCs w:val="22"/>
          <w:lang w:val="fr-FR"/>
        </w:rPr>
        <w:t xml:space="preserve"> </w:t>
      </w:r>
      <w:r w:rsidR="006017F7" w:rsidRPr="00EA7E24">
        <w:rPr>
          <w:rFonts w:cstheme="majorHAnsi"/>
          <w:b w:val="0"/>
          <w:sz w:val="22"/>
          <w:szCs w:val="22"/>
          <w:lang w:val="fr-FR"/>
        </w:rPr>
        <w:t>par le Client et ses employés, représentants ou prestataires de services, dans la mesure où ils agissent pour le compte du Client</w:t>
      </w:r>
      <w:r w:rsidR="00CB0D1E" w:rsidRPr="00EA7E24">
        <w:rPr>
          <w:rFonts w:cstheme="majorHAnsi"/>
          <w:b w:val="0"/>
          <w:sz w:val="22"/>
          <w:szCs w:val="22"/>
          <w:lang w:val="fr-FR"/>
        </w:rPr>
        <w:t xml:space="preserve">. </w:t>
      </w:r>
      <w:r w:rsidR="005F3924" w:rsidRPr="00EA7E24">
        <w:rPr>
          <w:rFonts w:cstheme="majorHAnsi"/>
          <w:b w:val="0"/>
          <w:sz w:val="22"/>
          <w:szCs w:val="22"/>
          <w:lang w:val="fr-FR"/>
        </w:rPr>
        <w:t xml:space="preserve">Sauf restriction expresse </w:t>
      </w:r>
      <w:r w:rsidR="00CB0D1E" w:rsidRPr="00EA7E24">
        <w:rPr>
          <w:rFonts w:cstheme="majorHAnsi"/>
          <w:b w:val="0"/>
          <w:sz w:val="22"/>
          <w:szCs w:val="22"/>
          <w:lang w:val="fr-FR"/>
        </w:rPr>
        <w:t>(</w:t>
      </w:r>
      <w:r w:rsidR="005F3924" w:rsidRPr="00EA7E24">
        <w:rPr>
          <w:rFonts w:cstheme="majorHAnsi"/>
          <w:b w:val="0"/>
          <w:sz w:val="22"/>
          <w:szCs w:val="22"/>
          <w:lang w:val="fr-FR"/>
        </w:rPr>
        <w:t>par ex</w:t>
      </w:r>
      <w:r w:rsidR="00CB0D1E" w:rsidRPr="00EA7E24">
        <w:rPr>
          <w:rFonts w:cstheme="majorHAnsi"/>
          <w:b w:val="0"/>
          <w:sz w:val="22"/>
          <w:szCs w:val="22"/>
          <w:lang w:val="fr-FR"/>
        </w:rPr>
        <w:t xml:space="preserve">. </w:t>
      </w:r>
      <w:r w:rsidR="002634F3" w:rsidRPr="00EA7E24">
        <w:rPr>
          <w:rFonts w:cstheme="majorHAnsi"/>
          <w:b w:val="0"/>
          <w:sz w:val="22"/>
          <w:szCs w:val="22"/>
          <w:lang w:val="fr-FR"/>
        </w:rPr>
        <w:t>fixation d’</w:t>
      </w:r>
      <w:r w:rsidR="005F3924" w:rsidRPr="00EA7E24">
        <w:rPr>
          <w:rFonts w:cstheme="majorHAnsi"/>
          <w:b w:val="0"/>
          <w:sz w:val="22"/>
          <w:szCs w:val="22"/>
          <w:lang w:val="fr-FR"/>
        </w:rPr>
        <w:t>un nombre d’utilisateurs, d’instances, etc</w:t>
      </w:r>
      <w:r w:rsidR="00CB0D1E" w:rsidRPr="00EA7E24">
        <w:rPr>
          <w:rFonts w:cstheme="majorHAnsi"/>
          <w:b w:val="0"/>
          <w:sz w:val="22"/>
          <w:szCs w:val="22"/>
          <w:lang w:val="fr-FR"/>
        </w:rPr>
        <w:t>.)</w:t>
      </w:r>
      <w:r w:rsidR="005F3924" w:rsidRPr="00EA7E24">
        <w:rPr>
          <w:rFonts w:cstheme="majorHAnsi"/>
          <w:b w:val="0"/>
          <w:sz w:val="22"/>
          <w:szCs w:val="22"/>
          <w:lang w:val="fr-FR"/>
        </w:rPr>
        <w:t>, l’utilisation est illimitée</w:t>
      </w:r>
      <w:r w:rsidR="00CB0D1E" w:rsidRPr="00EA7E24">
        <w:rPr>
          <w:rFonts w:cstheme="majorHAnsi"/>
          <w:b w:val="0"/>
          <w:sz w:val="22"/>
          <w:szCs w:val="22"/>
          <w:lang w:val="fr-FR"/>
        </w:rPr>
        <w:t xml:space="preserve">. </w:t>
      </w:r>
      <w:r w:rsidR="00365882" w:rsidRPr="00EA7E24">
        <w:rPr>
          <w:rFonts w:cstheme="majorHAnsi"/>
          <w:b w:val="0"/>
          <w:sz w:val="22"/>
          <w:szCs w:val="22"/>
          <w:lang w:val="fr-FR"/>
        </w:rPr>
        <w:t>Si le Client outrepasse la restriction d’utilisation éventuellement convenue, il est tenu de verser au Prestataire une rémunérati</w:t>
      </w:r>
      <w:r w:rsidR="002634F3" w:rsidRPr="00EA7E24">
        <w:rPr>
          <w:rFonts w:cstheme="majorHAnsi"/>
          <w:b w:val="0"/>
          <w:sz w:val="22"/>
          <w:szCs w:val="22"/>
          <w:lang w:val="fr-FR"/>
        </w:rPr>
        <w:t xml:space="preserve">on supplémentaire conformément </w:t>
      </w:r>
      <w:r w:rsidR="00365882" w:rsidRPr="00EA7E24">
        <w:rPr>
          <w:rFonts w:cstheme="majorHAnsi"/>
          <w:b w:val="0"/>
          <w:sz w:val="22"/>
          <w:szCs w:val="22"/>
          <w:lang w:val="fr-FR"/>
        </w:rPr>
        <w:t>aux paramètres</w:t>
      </w:r>
      <w:r w:rsidR="00D22D79" w:rsidRPr="00EA7E24">
        <w:rPr>
          <w:rFonts w:cstheme="majorHAnsi"/>
          <w:b w:val="0"/>
          <w:sz w:val="22"/>
          <w:szCs w:val="22"/>
          <w:lang w:val="fr-FR"/>
        </w:rPr>
        <w:t xml:space="preserve"> et </w:t>
      </w:r>
      <w:r w:rsidR="00780B0A" w:rsidRPr="00EA7E24">
        <w:rPr>
          <w:rFonts w:cstheme="majorHAnsi"/>
          <w:b w:val="0"/>
          <w:sz w:val="22"/>
          <w:szCs w:val="22"/>
          <w:lang w:val="fr-FR"/>
        </w:rPr>
        <w:t>au tarif</w:t>
      </w:r>
      <w:r w:rsidR="006F58DE" w:rsidRPr="00EA7E24">
        <w:rPr>
          <w:rFonts w:cstheme="majorHAnsi"/>
          <w:b w:val="0"/>
          <w:sz w:val="22"/>
          <w:szCs w:val="22"/>
          <w:lang w:val="fr-FR"/>
        </w:rPr>
        <w:t xml:space="preserve"> convenus</w:t>
      </w:r>
      <w:r w:rsidR="00CB0D1E" w:rsidRPr="00EA7E24">
        <w:rPr>
          <w:rFonts w:cstheme="majorHAnsi"/>
          <w:b w:val="0"/>
          <w:sz w:val="22"/>
          <w:szCs w:val="22"/>
          <w:lang w:val="fr-FR"/>
        </w:rPr>
        <w:t>.</w:t>
      </w:r>
    </w:p>
    <w:p w14:paraId="6E9CDFE8" w14:textId="5AB6B36A" w:rsidR="00CB0D1E" w:rsidRPr="00EA7E24" w:rsidRDefault="005E1E29"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Client répond des données qu’il tra</w:t>
      </w:r>
      <w:r w:rsidR="00D22D79" w:rsidRPr="00EA7E24">
        <w:rPr>
          <w:rFonts w:cstheme="majorHAnsi"/>
          <w:b w:val="0"/>
          <w:sz w:val="22"/>
          <w:szCs w:val="22"/>
          <w:lang w:val="fr-FR"/>
        </w:rPr>
        <w:t>ite lors de l’utilisation des se</w:t>
      </w:r>
      <w:r w:rsidRPr="00EA7E24">
        <w:rPr>
          <w:rFonts w:cstheme="majorHAnsi"/>
          <w:b w:val="0"/>
          <w:sz w:val="22"/>
          <w:szCs w:val="22"/>
          <w:lang w:val="fr-FR"/>
        </w:rPr>
        <w:t xml:space="preserve">rvices </w:t>
      </w:r>
      <w:r w:rsidR="00D22D79" w:rsidRPr="00EA7E24">
        <w:rPr>
          <w:rFonts w:cstheme="majorHAnsi"/>
          <w:b w:val="0"/>
          <w:sz w:val="22"/>
          <w:szCs w:val="22"/>
          <w:lang w:val="fr-FR"/>
        </w:rPr>
        <w:t>c</w:t>
      </w:r>
      <w:r w:rsidR="00CB0D1E" w:rsidRPr="00EA7E24">
        <w:rPr>
          <w:rFonts w:cstheme="majorHAnsi"/>
          <w:b w:val="0"/>
          <w:sz w:val="22"/>
          <w:szCs w:val="22"/>
          <w:lang w:val="fr-FR"/>
        </w:rPr>
        <w:t>lo</w:t>
      </w:r>
      <w:r w:rsidRPr="00EA7E24">
        <w:rPr>
          <w:rFonts w:cstheme="majorHAnsi"/>
          <w:b w:val="0"/>
          <w:sz w:val="22"/>
          <w:szCs w:val="22"/>
          <w:lang w:val="fr-FR"/>
        </w:rPr>
        <w:t>ud</w:t>
      </w:r>
      <w:r w:rsidR="00CB0D1E" w:rsidRPr="00EA7E24">
        <w:rPr>
          <w:rFonts w:cstheme="majorHAnsi"/>
          <w:b w:val="0"/>
          <w:sz w:val="22"/>
          <w:szCs w:val="22"/>
          <w:lang w:val="fr-FR"/>
        </w:rPr>
        <w:t xml:space="preserve">. </w:t>
      </w:r>
      <w:r w:rsidR="00074AFE" w:rsidRPr="00EA7E24">
        <w:rPr>
          <w:rFonts w:cstheme="majorHAnsi"/>
          <w:b w:val="0"/>
          <w:sz w:val="22"/>
          <w:szCs w:val="22"/>
          <w:lang w:val="fr-FR"/>
        </w:rPr>
        <w:t xml:space="preserve">Ce faisant, il respecte </w:t>
      </w:r>
      <w:r w:rsidR="002634F3" w:rsidRPr="00EA7E24">
        <w:rPr>
          <w:rFonts w:cstheme="majorHAnsi"/>
          <w:b w:val="0"/>
          <w:sz w:val="22"/>
          <w:szCs w:val="22"/>
          <w:lang w:val="fr-FR"/>
        </w:rPr>
        <w:t>le droit</w:t>
      </w:r>
      <w:r w:rsidR="00074AFE" w:rsidRPr="00EA7E24">
        <w:rPr>
          <w:rFonts w:cstheme="majorHAnsi"/>
          <w:b w:val="0"/>
          <w:sz w:val="22"/>
          <w:szCs w:val="22"/>
          <w:lang w:val="fr-FR"/>
        </w:rPr>
        <w:t xml:space="preserve"> suisse et s’abstient en particulier d’enregistrer ou de diffuser des contenus contraires aux bonnes m</w:t>
      </w:r>
      <w:r w:rsidR="006A553B" w:rsidRPr="00EA7E24">
        <w:rPr>
          <w:rFonts w:ascii="Arial" w:hAnsi="Arial" w:cs="Arial"/>
          <w:b w:val="0"/>
          <w:sz w:val="22"/>
          <w:szCs w:val="22"/>
          <w:lang w:val="fr-FR"/>
        </w:rPr>
        <w:t>œ</w:t>
      </w:r>
      <w:r w:rsidR="00074AFE" w:rsidRPr="00EA7E24">
        <w:rPr>
          <w:rFonts w:cstheme="majorHAnsi"/>
          <w:b w:val="0"/>
          <w:sz w:val="22"/>
          <w:szCs w:val="22"/>
          <w:lang w:val="fr-FR"/>
        </w:rPr>
        <w:t xml:space="preserve">urs ou illicites, ainsi que des codes de programmes </w:t>
      </w:r>
      <w:r w:rsidR="006A553B" w:rsidRPr="00EA7E24">
        <w:rPr>
          <w:rFonts w:cstheme="majorHAnsi"/>
          <w:b w:val="0"/>
          <w:sz w:val="22"/>
          <w:szCs w:val="22"/>
          <w:lang w:val="fr-FR"/>
        </w:rPr>
        <w:t>malveillants</w:t>
      </w:r>
      <w:r w:rsidR="00074AFE" w:rsidRPr="00EA7E24">
        <w:rPr>
          <w:rFonts w:cstheme="majorHAnsi"/>
          <w:b w:val="0"/>
          <w:sz w:val="22"/>
          <w:szCs w:val="22"/>
          <w:lang w:val="fr-FR"/>
        </w:rPr>
        <w:t xml:space="preserve"> </w:t>
      </w:r>
      <w:r w:rsidR="00CB0D1E" w:rsidRPr="00EA7E24">
        <w:rPr>
          <w:rFonts w:cstheme="majorHAnsi"/>
          <w:b w:val="0"/>
          <w:sz w:val="22"/>
          <w:szCs w:val="22"/>
          <w:lang w:val="fr-FR"/>
        </w:rPr>
        <w:t>(</w:t>
      </w:r>
      <w:proofErr w:type="spellStart"/>
      <w:r w:rsidR="008962DF" w:rsidRPr="00EA7E24">
        <w:rPr>
          <w:rFonts w:cstheme="majorHAnsi"/>
          <w:b w:val="0"/>
          <w:sz w:val="22"/>
          <w:szCs w:val="22"/>
          <w:lang w:val="fr-FR"/>
        </w:rPr>
        <w:t>maliciels</w:t>
      </w:r>
      <w:proofErr w:type="spellEnd"/>
      <w:r w:rsidR="00CB0D1E" w:rsidRPr="00EA7E24">
        <w:rPr>
          <w:rFonts w:cstheme="majorHAnsi"/>
          <w:b w:val="0"/>
          <w:sz w:val="22"/>
          <w:szCs w:val="22"/>
          <w:lang w:val="fr-FR"/>
        </w:rPr>
        <w:t xml:space="preserve">). </w:t>
      </w:r>
      <w:r w:rsidR="0063255F" w:rsidRPr="00EA7E24">
        <w:rPr>
          <w:rFonts w:cstheme="majorHAnsi"/>
          <w:b w:val="0"/>
          <w:sz w:val="22"/>
          <w:szCs w:val="22"/>
          <w:lang w:val="fr-FR"/>
        </w:rPr>
        <w:t xml:space="preserve">Le Client ne peut apporter aucune modification aux </w:t>
      </w:r>
      <w:r w:rsidR="00D22D79" w:rsidRPr="00EA7E24">
        <w:rPr>
          <w:rFonts w:cstheme="majorHAnsi"/>
          <w:b w:val="0"/>
          <w:sz w:val="22"/>
          <w:szCs w:val="22"/>
          <w:lang w:val="fr-FR"/>
        </w:rPr>
        <w:t>se</w:t>
      </w:r>
      <w:r w:rsidR="00467294" w:rsidRPr="00EA7E24">
        <w:rPr>
          <w:rFonts w:cstheme="majorHAnsi"/>
          <w:b w:val="0"/>
          <w:sz w:val="22"/>
          <w:szCs w:val="22"/>
          <w:lang w:val="fr-FR"/>
        </w:rPr>
        <w:t>rvices cloud</w:t>
      </w:r>
      <w:r w:rsidR="00D22D79" w:rsidRPr="00EA7E24">
        <w:rPr>
          <w:rFonts w:cstheme="majorHAnsi"/>
          <w:b w:val="0"/>
          <w:sz w:val="22"/>
          <w:szCs w:val="22"/>
          <w:lang w:val="fr-FR"/>
        </w:rPr>
        <w:t xml:space="preserve"> </w:t>
      </w:r>
      <w:r w:rsidR="0063255F" w:rsidRPr="00EA7E24">
        <w:rPr>
          <w:rFonts w:cstheme="majorHAnsi"/>
          <w:b w:val="0"/>
          <w:sz w:val="22"/>
          <w:szCs w:val="22"/>
          <w:lang w:val="fr-FR"/>
        </w:rPr>
        <w:t>au-delà des options de configuration fournies</w:t>
      </w:r>
      <w:r w:rsidR="00CB0D1E" w:rsidRPr="00EA7E24">
        <w:rPr>
          <w:rFonts w:cstheme="majorHAnsi"/>
          <w:b w:val="0"/>
          <w:sz w:val="22"/>
          <w:szCs w:val="22"/>
          <w:lang w:val="fr-FR"/>
        </w:rPr>
        <w:t xml:space="preserve">. </w:t>
      </w:r>
      <w:r w:rsidR="003228CD" w:rsidRPr="00EA7E24">
        <w:rPr>
          <w:rFonts w:cstheme="majorHAnsi"/>
          <w:b w:val="0"/>
          <w:sz w:val="22"/>
          <w:szCs w:val="22"/>
          <w:lang w:val="fr-FR"/>
        </w:rPr>
        <w:t>Il n’a notamment pas le droit de copier le logiciel concerné, d’en reconstituer la logique par ingénierie inverse</w:t>
      </w:r>
      <w:r w:rsidR="002634F3" w:rsidRPr="00EA7E24">
        <w:rPr>
          <w:rFonts w:cstheme="majorHAnsi"/>
          <w:b w:val="0"/>
          <w:sz w:val="22"/>
          <w:szCs w:val="22"/>
          <w:lang w:val="fr-FR"/>
        </w:rPr>
        <w:t>,</w:t>
      </w:r>
      <w:r w:rsidR="003228CD" w:rsidRPr="00EA7E24">
        <w:rPr>
          <w:rFonts w:cstheme="majorHAnsi"/>
          <w:b w:val="0"/>
          <w:sz w:val="22"/>
          <w:szCs w:val="22"/>
          <w:lang w:val="fr-FR"/>
        </w:rPr>
        <w:t xml:space="preserve"> ni de l’exploiter de quelque autre manière sans y avoir été autorisé</w:t>
      </w:r>
      <w:r w:rsidR="00CB0D1E" w:rsidRPr="00EA7E24">
        <w:rPr>
          <w:rFonts w:cstheme="majorHAnsi"/>
          <w:b w:val="0"/>
          <w:sz w:val="22"/>
          <w:szCs w:val="22"/>
          <w:lang w:val="fr-FR"/>
        </w:rPr>
        <w:t xml:space="preserve">. </w:t>
      </w:r>
      <w:r w:rsidR="00D812FF" w:rsidRPr="00EA7E24">
        <w:rPr>
          <w:rFonts w:cstheme="majorHAnsi"/>
          <w:b w:val="0"/>
          <w:sz w:val="22"/>
          <w:szCs w:val="22"/>
          <w:lang w:val="fr-FR"/>
        </w:rPr>
        <w:t xml:space="preserve">En cas de soupçon fondé, le Prestataire </w:t>
      </w:r>
      <w:r w:rsidR="002634F3" w:rsidRPr="00EA7E24">
        <w:rPr>
          <w:rFonts w:cstheme="majorHAnsi"/>
          <w:b w:val="0"/>
          <w:sz w:val="22"/>
          <w:szCs w:val="22"/>
          <w:lang w:val="fr-FR"/>
        </w:rPr>
        <w:t xml:space="preserve">peut </w:t>
      </w:r>
      <w:r w:rsidR="00D812FF" w:rsidRPr="00EA7E24">
        <w:rPr>
          <w:rFonts w:cstheme="majorHAnsi"/>
          <w:b w:val="0"/>
          <w:sz w:val="22"/>
          <w:szCs w:val="22"/>
          <w:lang w:val="fr-FR"/>
        </w:rPr>
        <w:t xml:space="preserve">surveiller l’utilisation </w:t>
      </w:r>
      <w:r w:rsidR="00EA0CF8" w:rsidRPr="00EA7E24">
        <w:rPr>
          <w:rFonts w:cstheme="majorHAnsi"/>
          <w:b w:val="0"/>
          <w:sz w:val="22"/>
          <w:szCs w:val="22"/>
          <w:lang w:val="fr-FR"/>
        </w:rPr>
        <w:t xml:space="preserve">que </w:t>
      </w:r>
      <w:r w:rsidR="00D812FF" w:rsidRPr="00EA7E24">
        <w:rPr>
          <w:rFonts w:cstheme="majorHAnsi"/>
          <w:b w:val="0"/>
          <w:sz w:val="22"/>
          <w:szCs w:val="22"/>
          <w:lang w:val="fr-FR"/>
        </w:rPr>
        <w:t xml:space="preserve">le Client </w:t>
      </w:r>
      <w:r w:rsidR="00EA0CF8" w:rsidRPr="00EA7E24">
        <w:rPr>
          <w:rFonts w:cstheme="majorHAnsi"/>
          <w:b w:val="0"/>
          <w:sz w:val="22"/>
          <w:szCs w:val="22"/>
          <w:lang w:val="fr-FR"/>
        </w:rPr>
        <w:t xml:space="preserve">fait de ses services cloud, </w:t>
      </w:r>
      <w:r w:rsidR="00D812FF" w:rsidRPr="00EA7E24">
        <w:rPr>
          <w:rFonts w:cstheme="majorHAnsi"/>
          <w:b w:val="0"/>
          <w:sz w:val="22"/>
          <w:szCs w:val="22"/>
          <w:lang w:val="fr-FR"/>
        </w:rPr>
        <w:t xml:space="preserve">et, en cas d’infraction, le menacer par écrit de suspendre les </w:t>
      </w:r>
      <w:r w:rsidR="00D22D79" w:rsidRPr="00EA7E24">
        <w:rPr>
          <w:rFonts w:cstheme="majorHAnsi"/>
          <w:b w:val="0"/>
          <w:sz w:val="22"/>
          <w:szCs w:val="22"/>
          <w:lang w:val="fr-FR"/>
        </w:rPr>
        <w:t>se</w:t>
      </w:r>
      <w:r w:rsidR="00467294" w:rsidRPr="00EA7E24">
        <w:rPr>
          <w:rFonts w:cstheme="majorHAnsi"/>
          <w:b w:val="0"/>
          <w:sz w:val="22"/>
          <w:szCs w:val="22"/>
          <w:lang w:val="fr-FR"/>
        </w:rPr>
        <w:t xml:space="preserve">rvices </w:t>
      </w:r>
      <w:r w:rsidR="00D812FF" w:rsidRPr="00EA7E24">
        <w:rPr>
          <w:rFonts w:cstheme="majorHAnsi"/>
          <w:b w:val="0"/>
          <w:sz w:val="22"/>
          <w:szCs w:val="22"/>
          <w:lang w:val="fr-FR"/>
        </w:rPr>
        <w:t>co</w:t>
      </w:r>
      <w:r w:rsidR="00D22D79" w:rsidRPr="00EA7E24">
        <w:rPr>
          <w:rFonts w:cstheme="majorHAnsi"/>
          <w:b w:val="0"/>
          <w:sz w:val="22"/>
          <w:szCs w:val="22"/>
          <w:lang w:val="fr-FR"/>
        </w:rPr>
        <w:t xml:space="preserve">ncernés s’il ne met pas fin à leur </w:t>
      </w:r>
      <w:r w:rsidR="00D812FF" w:rsidRPr="00EA7E24">
        <w:rPr>
          <w:rFonts w:cstheme="majorHAnsi"/>
          <w:b w:val="0"/>
          <w:sz w:val="22"/>
          <w:szCs w:val="22"/>
          <w:lang w:val="fr-FR"/>
        </w:rPr>
        <w:t>utilisation non autorisée dans un délai de dix jours ouvrables</w:t>
      </w:r>
      <w:r w:rsidR="00CB0D1E" w:rsidRPr="00EA7E24">
        <w:rPr>
          <w:rFonts w:cstheme="majorHAnsi"/>
          <w:b w:val="0"/>
          <w:sz w:val="22"/>
          <w:szCs w:val="22"/>
          <w:lang w:val="fr-FR"/>
        </w:rPr>
        <w:t xml:space="preserve">. </w:t>
      </w:r>
    </w:p>
    <w:p w14:paraId="1346CC95" w14:textId="0DACFFB9" w:rsidR="00CB0D1E" w:rsidRPr="00CB0D1E" w:rsidRDefault="005C4762" w:rsidP="00FC0BC6">
      <w:pPr>
        <w:pStyle w:val="berschrift1"/>
        <w:keepLines w:val="0"/>
        <w:numPr>
          <w:ilvl w:val="0"/>
          <w:numId w:val="19"/>
        </w:numPr>
        <w:spacing w:before="360" w:after="120" w:line="276" w:lineRule="auto"/>
        <w:ind w:left="431" w:hanging="431"/>
        <w:rPr>
          <w:rFonts w:cstheme="majorHAnsi"/>
          <w:sz w:val="22"/>
          <w:szCs w:val="22"/>
        </w:rPr>
      </w:pPr>
      <w:bookmarkStart w:id="9" w:name="_Toc32214717"/>
      <w:proofErr w:type="spellStart"/>
      <w:r>
        <w:rPr>
          <w:rFonts w:cstheme="majorHAnsi"/>
          <w:sz w:val="22"/>
          <w:szCs w:val="22"/>
        </w:rPr>
        <w:t>Confidentialité</w:t>
      </w:r>
      <w:proofErr w:type="spellEnd"/>
      <w:r>
        <w:rPr>
          <w:rFonts w:cstheme="majorHAnsi"/>
          <w:sz w:val="22"/>
          <w:szCs w:val="22"/>
        </w:rPr>
        <w:t xml:space="preserve"> et </w:t>
      </w:r>
      <w:proofErr w:type="spellStart"/>
      <w:r>
        <w:rPr>
          <w:rFonts w:cstheme="majorHAnsi"/>
          <w:sz w:val="22"/>
          <w:szCs w:val="22"/>
        </w:rPr>
        <w:t>secret</w:t>
      </w:r>
      <w:proofErr w:type="spellEnd"/>
      <w:r>
        <w:rPr>
          <w:rFonts w:cstheme="majorHAnsi"/>
          <w:sz w:val="22"/>
          <w:szCs w:val="22"/>
        </w:rPr>
        <w:t xml:space="preserve"> </w:t>
      </w:r>
      <w:proofErr w:type="spellStart"/>
      <w:r>
        <w:rPr>
          <w:rFonts w:cstheme="majorHAnsi"/>
          <w:sz w:val="22"/>
          <w:szCs w:val="22"/>
        </w:rPr>
        <w:t>professionnel</w:t>
      </w:r>
      <w:bookmarkEnd w:id="9"/>
      <w:proofErr w:type="spellEnd"/>
    </w:p>
    <w:p w14:paraId="1E232900" w14:textId="2E0DDC00" w:rsidR="00CB0D1E" w:rsidRPr="00EA7E24" w:rsidRDefault="00C83ED0"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Par le biais d</w:t>
      </w:r>
      <w:r w:rsidR="00161686" w:rsidRPr="00EA7E24">
        <w:rPr>
          <w:rFonts w:cstheme="majorHAnsi"/>
          <w:b w:val="0"/>
          <w:sz w:val="22"/>
          <w:szCs w:val="22"/>
          <w:lang w:val="fr-FR"/>
        </w:rPr>
        <w:t>es se</w:t>
      </w:r>
      <w:r w:rsidR="00481F10" w:rsidRPr="00EA7E24">
        <w:rPr>
          <w:rFonts w:cstheme="majorHAnsi"/>
          <w:b w:val="0"/>
          <w:sz w:val="22"/>
          <w:szCs w:val="22"/>
          <w:lang w:val="fr-FR"/>
        </w:rPr>
        <w:t xml:space="preserve">rvices </w:t>
      </w:r>
      <w:r w:rsidR="00161686" w:rsidRPr="00EA7E24">
        <w:rPr>
          <w:rFonts w:cstheme="majorHAnsi"/>
          <w:b w:val="0"/>
          <w:sz w:val="22"/>
          <w:szCs w:val="22"/>
          <w:lang w:val="fr-FR"/>
        </w:rPr>
        <w:t>c</w:t>
      </w:r>
      <w:r w:rsidR="00CB0D1E" w:rsidRPr="00EA7E24">
        <w:rPr>
          <w:rFonts w:cstheme="majorHAnsi"/>
          <w:b w:val="0"/>
          <w:sz w:val="22"/>
          <w:szCs w:val="22"/>
          <w:lang w:val="fr-FR"/>
        </w:rPr>
        <w:t>loud</w:t>
      </w:r>
      <w:r w:rsidR="00481F10" w:rsidRPr="00EA7E24">
        <w:rPr>
          <w:rFonts w:cstheme="majorHAnsi"/>
          <w:b w:val="0"/>
          <w:sz w:val="22"/>
          <w:szCs w:val="22"/>
          <w:lang w:val="fr-FR"/>
        </w:rPr>
        <w:t>, le Client traite des informations soumises au secret professionnel au sens des art. 320 s</w:t>
      </w:r>
      <w:r w:rsidR="002634F3" w:rsidRPr="00EA7E24">
        <w:rPr>
          <w:rFonts w:cstheme="majorHAnsi"/>
          <w:b w:val="0"/>
          <w:sz w:val="22"/>
          <w:szCs w:val="22"/>
          <w:lang w:val="fr-FR"/>
        </w:rPr>
        <w:t xml:space="preserve">. </w:t>
      </w:r>
      <w:r w:rsidR="00481F10" w:rsidRPr="00EA7E24">
        <w:rPr>
          <w:rFonts w:cstheme="majorHAnsi"/>
          <w:b w:val="0"/>
          <w:sz w:val="22"/>
          <w:szCs w:val="22"/>
          <w:lang w:val="fr-FR"/>
        </w:rPr>
        <w:t>CP</w:t>
      </w:r>
      <w:r w:rsidR="00CB0D1E" w:rsidRPr="00EA7E24">
        <w:rPr>
          <w:rFonts w:cstheme="majorHAnsi"/>
          <w:b w:val="0"/>
          <w:sz w:val="22"/>
          <w:szCs w:val="22"/>
          <w:lang w:val="fr-FR"/>
        </w:rPr>
        <w:t xml:space="preserve">. </w:t>
      </w:r>
      <w:r w:rsidR="00481F10" w:rsidRPr="00EA7E24">
        <w:rPr>
          <w:rFonts w:cstheme="majorHAnsi"/>
          <w:b w:val="0"/>
          <w:sz w:val="22"/>
          <w:szCs w:val="22"/>
          <w:lang w:val="fr-FR"/>
        </w:rPr>
        <w:t>Toutes les données utilisat</w:t>
      </w:r>
      <w:r w:rsidR="002634F3" w:rsidRPr="00EA7E24">
        <w:rPr>
          <w:rFonts w:cstheme="majorHAnsi"/>
          <w:b w:val="0"/>
          <w:sz w:val="22"/>
          <w:szCs w:val="22"/>
          <w:lang w:val="fr-FR"/>
        </w:rPr>
        <w:t>eur</w:t>
      </w:r>
      <w:r w:rsidR="00481F10" w:rsidRPr="00EA7E24">
        <w:rPr>
          <w:rFonts w:cstheme="majorHAnsi"/>
          <w:b w:val="0"/>
          <w:sz w:val="22"/>
          <w:szCs w:val="22"/>
          <w:lang w:val="fr-FR"/>
        </w:rPr>
        <w:t xml:space="preserve"> sont confidentielles, sauf s’il est démontré et indubitable</w:t>
      </w:r>
      <w:r w:rsidR="00BC438C" w:rsidRPr="00EA7E24">
        <w:rPr>
          <w:rFonts w:cstheme="majorHAnsi"/>
          <w:b w:val="0"/>
          <w:sz w:val="22"/>
          <w:szCs w:val="22"/>
          <w:lang w:val="fr-FR"/>
        </w:rPr>
        <w:t> </w:t>
      </w:r>
      <w:r w:rsidR="00CB0D1E" w:rsidRPr="00EA7E24">
        <w:rPr>
          <w:rFonts w:cstheme="majorHAnsi"/>
          <w:b w:val="0"/>
          <w:sz w:val="22"/>
          <w:szCs w:val="22"/>
          <w:lang w:val="fr-FR"/>
        </w:rPr>
        <w:t>:</w:t>
      </w:r>
    </w:p>
    <w:p w14:paraId="45E8B9AB" w14:textId="64BDB474" w:rsidR="00CB0D1E" w:rsidRPr="00EA7E24" w:rsidRDefault="00367799"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qu’elles</w:t>
      </w:r>
      <w:proofErr w:type="gramEnd"/>
      <w:r w:rsidRPr="00EA7E24">
        <w:rPr>
          <w:rFonts w:asciiTheme="majorHAnsi" w:hAnsiTheme="majorHAnsi" w:cstheme="majorHAnsi"/>
          <w:lang w:val="fr-FR"/>
        </w:rPr>
        <w:t xml:space="preserve"> étaient de notoriété publique avant d’avoir été divulguées</w:t>
      </w:r>
      <w:r w:rsidR="00CB0D1E" w:rsidRPr="00EA7E24">
        <w:rPr>
          <w:rFonts w:asciiTheme="majorHAnsi" w:hAnsiTheme="majorHAnsi" w:cstheme="majorHAnsi"/>
          <w:lang w:val="fr-FR"/>
        </w:rPr>
        <w:t xml:space="preserve"> (</w:t>
      </w:r>
      <w:r w:rsidRPr="00EA7E24">
        <w:rPr>
          <w:rFonts w:asciiTheme="majorHAnsi" w:hAnsiTheme="majorHAnsi" w:cstheme="majorHAnsi"/>
          <w:lang w:val="fr-FR"/>
        </w:rPr>
        <w:t>ou par la suite sans intervention du Prestataire</w:t>
      </w:r>
      <w:r w:rsidR="00CB0D1E" w:rsidRPr="00EA7E24">
        <w:rPr>
          <w:rFonts w:asciiTheme="majorHAnsi" w:hAnsiTheme="majorHAnsi" w:cstheme="majorHAnsi"/>
          <w:lang w:val="fr-FR"/>
        </w:rPr>
        <w:t>)</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0C27B8B4" w14:textId="36899354" w:rsidR="00CB0D1E" w:rsidRPr="00EA7E24" w:rsidRDefault="00367799"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qu’elles</w:t>
      </w:r>
      <w:proofErr w:type="gramEnd"/>
      <w:r w:rsidRPr="00EA7E24">
        <w:rPr>
          <w:rFonts w:asciiTheme="majorHAnsi" w:hAnsiTheme="majorHAnsi" w:cstheme="majorHAnsi"/>
          <w:lang w:val="fr-FR"/>
        </w:rPr>
        <w:t xml:space="preserve"> étaient déjà connues du Prestataire ou lui sont devenues accessibles sans qu’il y ait violation contractuelle, ou </w:t>
      </w:r>
    </w:p>
    <w:p w14:paraId="6AE59439" w14:textId="3C051F14" w:rsidR="00CB0D1E" w:rsidRPr="00EA7E24" w:rsidRDefault="00627842"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qu’elles</w:t>
      </w:r>
      <w:proofErr w:type="gramEnd"/>
      <w:r w:rsidRPr="00EA7E24">
        <w:rPr>
          <w:rFonts w:asciiTheme="majorHAnsi" w:hAnsiTheme="majorHAnsi" w:cstheme="majorHAnsi"/>
          <w:lang w:val="fr-FR"/>
        </w:rPr>
        <w:t xml:space="preserve"> sont divulguées en vertu de la loi, d’une ordonnance ou sur injonction du juge</w:t>
      </w:r>
      <w:r w:rsidR="00CB0D1E" w:rsidRPr="00EA7E24">
        <w:rPr>
          <w:rFonts w:asciiTheme="majorHAnsi" w:hAnsiTheme="majorHAnsi" w:cstheme="majorHAnsi"/>
          <w:lang w:val="fr-FR"/>
        </w:rPr>
        <w:t>.</w:t>
      </w:r>
    </w:p>
    <w:p w14:paraId="04744FD0" w14:textId="5CC0B8C8" w:rsidR="00CB0D1E" w:rsidRPr="00EA7E24" w:rsidRDefault="00667165"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ne </w:t>
      </w:r>
      <w:r w:rsidR="00F03A0F" w:rsidRPr="00EA7E24">
        <w:rPr>
          <w:rFonts w:cstheme="majorHAnsi"/>
          <w:b w:val="0"/>
          <w:sz w:val="22"/>
          <w:szCs w:val="22"/>
          <w:lang w:val="fr-FR"/>
        </w:rPr>
        <w:t>rend les</w:t>
      </w:r>
      <w:r w:rsidRPr="00EA7E24">
        <w:rPr>
          <w:rFonts w:cstheme="majorHAnsi"/>
          <w:b w:val="0"/>
          <w:sz w:val="22"/>
          <w:szCs w:val="22"/>
          <w:lang w:val="fr-FR"/>
        </w:rPr>
        <w:t xml:space="preserve"> données </w:t>
      </w:r>
      <w:proofErr w:type="gramStart"/>
      <w:r w:rsidR="00161686" w:rsidRPr="00EA7E24">
        <w:rPr>
          <w:rFonts w:cstheme="majorHAnsi"/>
          <w:b w:val="0"/>
          <w:sz w:val="22"/>
          <w:szCs w:val="22"/>
          <w:lang w:val="fr-FR"/>
        </w:rPr>
        <w:t>utilisateur</w:t>
      </w:r>
      <w:r w:rsidR="00F03A0F" w:rsidRPr="00EA7E24">
        <w:rPr>
          <w:rFonts w:cstheme="majorHAnsi"/>
          <w:b w:val="0"/>
          <w:sz w:val="22"/>
          <w:szCs w:val="22"/>
          <w:lang w:val="fr-FR"/>
        </w:rPr>
        <w:t xml:space="preserve"> accessibles</w:t>
      </w:r>
      <w:proofErr w:type="gramEnd"/>
      <w:r w:rsidR="00F03A0F" w:rsidRPr="00EA7E24">
        <w:rPr>
          <w:rFonts w:cstheme="majorHAnsi"/>
          <w:b w:val="0"/>
          <w:sz w:val="22"/>
          <w:szCs w:val="22"/>
          <w:lang w:val="fr-FR"/>
        </w:rPr>
        <w:t xml:space="preserve"> à ses employés </w:t>
      </w:r>
      <w:r w:rsidR="00EA0CF8" w:rsidRPr="00EA7E24">
        <w:rPr>
          <w:rFonts w:cstheme="majorHAnsi"/>
          <w:b w:val="0"/>
          <w:sz w:val="22"/>
          <w:szCs w:val="22"/>
          <w:lang w:val="fr-FR"/>
        </w:rPr>
        <w:t xml:space="preserve">ou </w:t>
      </w:r>
      <w:r w:rsidR="00F03A0F" w:rsidRPr="00EA7E24">
        <w:rPr>
          <w:rFonts w:cstheme="majorHAnsi"/>
          <w:b w:val="0"/>
          <w:sz w:val="22"/>
          <w:szCs w:val="22"/>
          <w:lang w:val="fr-FR"/>
        </w:rPr>
        <w:t xml:space="preserve">à des tiers que dans la mesure où </w:t>
      </w:r>
      <w:r w:rsidR="00161686" w:rsidRPr="00EA7E24">
        <w:rPr>
          <w:rFonts w:cstheme="majorHAnsi"/>
          <w:b w:val="0"/>
          <w:sz w:val="22"/>
          <w:szCs w:val="22"/>
          <w:lang w:val="fr-FR"/>
        </w:rPr>
        <w:t>l’exécution du présent contrat l’exige impérativement</w:t>
      </w:r>
      <w:r w:rsidR="00CB0D1E" w:rsidRPr="00EA7E24">
        <w:rPr>
          <w:rFonts w:cstheme="majorHAnsi"/>
          <w:b w:val="0"/>
          <w:sz w:val="22"/>
          <w:szCs w:val="22"/>
          <w:lang w:val="fr-FR"/>
        </w:rPr>
        <w:t xml:space="preserve">. </w:t>
      </w:r>
      <w:r w:rsidR="003751F6" w:rsidRPr="00EA7E24">
        <w:rPr>
          <w:rFonts w:cstheme="majorHAnsi"/>
          <w:b w:val="0"/>
          <w:sz w:val="22"/>
          <w:szCs w:val="22"/>
          <w:lang w:val="fr-FR"/>
        </w:rPr>
        <w:t xml:space="preserve">Ce faisant, il veille à ce que </w:t>
      </w:r>
      <w:r w:rsidR="007920E5" w:rsidRPr="00EA7E24">
        <w:rPr>
          <w:rFonts w:cstheme="majorHAnsi"/>
          <w:b w:val="0"/>
          <w:sz w:val="22"/>
          <w:szCs w:val="22"/>
          <w:lang w:val="fr-FR"/>
        </w:rPr>
        <w:t>les</w:t>
      </w:r>
      <w:r w:rsidR="003751F6" w:rsidRPr="00EA7E24">
        <w:rPr>
          <w:rFonts w:cstheme="majorHAnsi"/>
          <w:b w:val="0"/>
          <w:sz w:val="22"/>
          <w:szCs w:val="22"/>
          <w:lang w:val="fr-FR"/>
        </w:rPr>
        <w:t xml:space="preserve"> personnes </w:t>
      </w:r>
      <w:r w:rsidR="007920E5" w:rsidRPr="00EA7E24">
        <w:rPr>
          <w:rFonts w:cstheme="majorHAnsi"/>
          <w:b w:val="0"/>
          <w:sz w:val="22"/>
          <w:szCs w:val="22"/>
          <w:lang w:val="fr-FR"/>
        </w:rPr>
        <w:t xml:space="preserve">concernées </w:t>
      </w:r>
      <w:r w:rsidR="003751F6" w:rsidRPr="00EA7E24">
        <w:rPr>
          <w:rFonts w:cstheme="majorHAnsi"/>
          <w:b w:val="0"/>
          <w:sz w:val="22"/>
          <w:szCs w:val="22"/>
          <w:lang w:val="fr-FR"/>
        </w:rPr>
        <w:t xml:space="preserve">respectent le caractère confidentiel des données </w:t>
      </w:r>
      <w:r w:rsidR="002634F3" w:rsidRPr="00EA7E24">
        <w:rPr>
          <w:rFonts w:cstheme="majorHAnsi"/>
          <w:b w:val="0"/>
          <w:sz w:val="22"/>
          <w:szCs w:val="22"/>
          <w:lang w:val="fr-FR"/>
        </w:rPr>
        <w:t>utilisateur</w:t>
      </w:r>
      <w:r w:rsidR="003751F6" w:rsidRPr="00EA7E24">
        <w:rPr>
          <w:rFonts w:cstheme="majorHAnsi"/>
          <w:b w:val="0"/>
          <w:sz w:val="22"/>
          <w:szCs w:val="22"/>
          <w:lang w:val="fr-FR"/>
        </w:rPr>
        <w:t xml:space="preserve"> et ne les utilisent qu’en vue de l’exécution </w:t>
      </w:r>
      <w:r w:rsidR="007920E5" w:rsidRPr="00EA7E24">
        <w:rPr>
          <w:rFonts w:cstheme="majorHAnsi"/>
          <w:b w:val="0"/>
          <w:sz w:val="22"/>
          <w:szCs w:val="22"/>
          <w:lang w:val="fr-FR"/>
        </w:rPr>
        <w:t>du</w:t>
      </w:r>
      <w:r w:rsidR="003751F6" w:rsidRPr="00EA7E24">
        <w:rPr>
          <w:rFonts w:cstheme="majorHAnsi"/>
          <w:b w:val="0"/>
          <w:sz w:val="22"/>
          <w:szCs w:val="22"/>
          <w:lang w:val="fr-FR"/>
        </w:rPr>
        <w:t xml:space="preserve"> présent contrat</w:t>
      </w:r>
      <w:r w:rsidR="00CB0D1E" w:rsidRPr="00EA7E24">
        <w:rPr>
          <w:rFonts w:cstheme="majorHAnsi"/>
          <w:b w:val="0"/>
          <w:sz w:val="22"/>
          <w:szCs w:val="22"/>
          <w:lang w:val="fr-FR"/>
        </w:rPr>
        <w:t xml:space="preserve">. </w:t>
      </w:r>
      <w:r w:rsidR="00806142" w:rsidRPr="00EA7E24">
        <w:rPr>
          <w:rFonts w:cstheme="majorHAnsi"/>
          <w:b w:val="0"/>
          <w:sz w:val="22"/>
          <w:szCs w:val="22"/>
          <w:lang w:val="fr-FR"/>
        </w:rPr>
        <w:t>Il les rend attentives par écrit aux dispositions pénales relatives au secret professionnel (art. 320 s. CP</w:t>
      </w:r>
      <w:r w:rsidR="00CB0D1E" w:rsidRPr="00EA7E24">
        <w:rPr>
          <w:rFonts w:cstheme="majorHAnsi"/>
          <w:b w:val="0"/>
          <w:sz w:val="22"/>
          <w:szCs w:val="22"/>
          <w:lang w:val="fr-FR"/>
        </w:rPr>
        <w:t xml:space="preserve">) </w:t>
      </w:r>
      <w:r w:rsidR="00806142" w:rsidRPr="00EA7E24">
        <w:rPr>
          <w:rFonts w:cstheme="majorHAnsi"/>
          <w:b w:val="0"/>
          <w:sz w:val="22"/>
          <w:szCs w:val="22"/>
          <w:lang w:val="fr-FR"/>
        </w:rPr>
        <w:t>et vérifie régulièrement leur réputation</w:t>
      </w:r>
      <w:r w:rsidR="00CB0D1E" w:rsidRPr="00EA7E24">
        <w:rPr>
          <w:rFonts w:cstheme="majorHAnsi"/>
          <w:b w:val="0"/>
          <w:sz w:val="22"/>
          <w:szCs w:val="22"/>
          <w:lang w:val="fr-FR"/>
        </w:rPr>
        <w:t xml:space="preserve">. </w:t>
      </w:r>
    </w:p>
    <w:p w14:paraId="7D2690D6" w14:textId="7291CC56" w:rsidR="00CB0D1E" w:rsidRPr="00EA7E24" w:rsidRDefault="002A4FB7"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Sauf convention contraire expresse, le Prestataire ou les tiers doivent toujours traiter les données </w:t>
      </w:r>
      <w:r w:rsidR="002634F3" w:rsidRPr="00EA7E24">
        <w:rPr>
          <w:rFonts w:cstheme="majorHAnsi"/>
          <w:b w:val="0"/>
          <w:sz w:val="22"/>
          <w:szCs w:val="22"/>
          <w:lang w:val="fr-FR"/>
        </w:rPr>
        <w:t>utilisateur</w:t>
      </w:r>
      <w:r w:rsidRPr="00EA7E24">
        <w:rPr>
          <w:rFonts w:cstheme="majorHAnsi"/>
          <w:b w:val="0"/>
          <w:sz w:val="22"/>
          <w:szCs w:val="22"/>
          <w:lang w:val="fr-FR"/>
        </w:rPr>
        <w:t xml:space="preserve"> en Suisse, dans l’UE ou l’EEE</w:t>
      </w:r>
      <w:r w:rsidR="00CB0D1E" w:rsidRPr="00EA7E24">
        <w:rPr>
          <w:rFonts w:cstheme="majorHAnsi"/>
          <w:b w:val="0"/>
          <w:sz w:val="22"/>
          <w:szCs w:val="22"/>
          <w:lang w:val="fr-FR"/>
        </w:rPr>
        <w:t xml:space="preserve">. </w:t>
      </w:r>
      <w:r w:rsidR="00182F3C" w:rsidRPr="00EA7E24">
        <w:rPr>
          <w:rFonts w:cstheme="majorHAnsi"/>
          <w:b w:val="0"/>
          <w:sz w:val="22"/>
          <w:szCs w:val="22"/>
          <w:lang w:val="fr-FR"/>
        </w:rPr>
        <w:t>En c</w:t>
      </w:r>
      <w:r w:rsidR="002634F3" w:rsidRPr="00EA7E24">
        <w:rPr>
          <w:rFonts w:cstheme="majorHAnsi"/>
          <w:b w:val="0"/>
          <w:sz w:val="22"/>
          <w:szCs w:val="22"/>
          <w:lang w:val="fr-FR"/>
        </w:rPr>
        <w:t>as de traitement des données utilisateur</w:t>
      </w:r>
      <w:r w:rsidR="00182F3C" w:rsidRPr="00EA7E24">
        <w:rPr>
          <w:rFonts w:cstheme="majorHAnsi"/>
          <w:b w:val="0"/>
          <w:sz w:val="22"/>
          <w:szCs w:val="22"/>
          <w:lang w:val="fr-FR"/>
        </w:rPr>
        <w:t xml:space="preserve"> </w:t>
      </w:r>
      <w:r w:rsidR="00161686" w:rsidRPr="00EA7E24">
        <w:rPr>
          <w:rFonts w:cstheme="majorHAnsi"/>
          <w:b w:val="0"/>
          <w:sz w:val="22"/>
          <w:szCs w:val="22"/>
          <w:lang w:val="fr-FR"/>
        </w:rPr>
        <w:t>hors</w:t>
      </w:r>
      <w:r w:rsidR="00182F3C" w:rsidRPr="00EA7E24">
        <w:rPr>
          <w:rFonts w:cstheme="majorHAnsi"/>
          <w:b w:val="0"/>
          <w:sz w:val="22"/>
          <w:szCs w:val="22"/>
          <w:lang w:val="fr-FR"/>
        </w:rPr>
        <w:t xml:space="preserve"> de la Suisse, le Prestataire garantit en tout état de cause le respect de la législation suisse applicable</w:t>
      </w:r>
      <w:r w:rsidR="00CB0D1E" w:rsidRPr="00EA7E24">
        <w:rPr>
          <w:rFonts w:cstheme="majorHAnsi"/>
          <w:b w:val="0"/>
          <w:sz w:val="22"/>
          <w:szCs w:val="22"/>
          <w:lang w:val="fr-FR"/>
        </w:rPr>
        <w:t xml:space="preserve">. </w:t>
      </w:r>
      <w:r w:rsidR="00254D8A" w:rsidRPr="00EA7E24">
        <w:rPr>
          <w:rFonts w:cstheme="majorHAnsi"/>
          <w:b w:val="0"/>
          <w:sz w:val="22"/>
          <w:szCs w:val="22"/>
          <w:lang w:val="fr-FR"/>
        </w:rPr>
        <w:t>Sur demande, le Prestataire fournit au Client et aux autorités de surveillance, dans un délai de trente jours, tous les documents nécessaires à la vérification de cette obligation contractuelle</w:t>
      </w:r>
      <w:r w:rsidR="00CB0D1E" w:rsidRPr="00EA7E24">
        <w:rPr>
          <w:rFonts w:cstheme="majorHAnsi"/>
          <w:b w:val="0"/>
          <w:sz w:val="22"/>
          <w:szCs w:val="22"/>
          <w:lang w:val="fr-FR"/>
        </w:rPr>
        <w:t xml:space="preserve">. </w:t>
      </w:r>
      <w:r w:rsidR="00B97342" w:rsidRPr="00EA7E24">
        <w:rPr>
          <w:rFonts w:cstheme="majorHAnsi"/>
          <w:b w:val="0"/>
          <w:sz w:val="22"/>
          <w:szCs w:val="22"/>
          <w:lang w:val="fr-FR"/>
        </w:rPr>
        <w:t>Les obligations de confidentialité perdurent au-delà de la fin du présent contrat</w:t>
      </w:r>
      <w:r w:rsidR="00CB0D1E" w:rsidRPr="00EA7E24">
        <w:rPr>
          <w:rFonts w:cstheme="majorHAnsi"/>
          <w:b w:val="0"/>
          <w:sz w:val="22"/>
          <w:szCs w:val="22"/>
          <w:lang w:val="fr-FR"/>
        </w:rPr>
        <w:t xml:space="preserve">. </w:t>
      </w:r>
    </w:p>
    <w:p w14:paraId="4B8F5D60" w14:textId="44383032" w:rsidR="00CB0D1E" w:rsidRPr="00EA7E24" w:rsidRDefault="00475300" w:rsidP="00FC0BC6">
      <w:pPr>
        <w:pStyle w:val="berschrift1"/>
        <w:keepLines w:val="0"/>
        <w:numPr>
          <w:ilvl w:val="0"/>
          <w:numId w:val="19"/>
        </w:numPr>
        <w:spacing w:before="360" w:after="120" w:line="276" w:lineRule="auto"/>
        <w:ind w:left="431" w:hanging="431"/>
        <w:rPr>
          <w:rFonts w:cstheme="majorHAnsi"/>
          <w:sz w:val="22"/>
          <w:szCs w:val="22"/>
          <w:lang w:val="fr-FR"/>
        </w:rPr>
      </w:pPr>
      <w:bookmarkStart w:id="10" w:name="_Toc32214718"/>
      <w:r w:rsidRPr="00EA7E24">
        <w:rPr>
          <w:rFonts w:cstheme="majorHAnsi"/>
          <w:sz w:val="22"/>
          <w:szCs w:val="22"/>
          <w:lang w:val="fr-FR"/>
        </w:rPr>
        <w:t>Exigences en matière de protection des données</w:t>
      </w:r>
      <w:bookmarkEnd w:id="10"/>
    </w:p>
    <w:p w14:paraId="55FDFAA0" w14:textId="54549D97" w:rsidR="00CB0D1E" w:rsidRPr="00EA7E24" w:rsidRDefault="00475300" w:rsidP="00FC0BC6">
      <w:pPr>
        <w:pStyle w:val="berschrift2"/>
        <w:keepNext w:val="0"/>
        <w:keepLines w:val="0"/>
        <w:numPr>
          <w:ilvl w:val="1"/>
          <w:numId w:val="19"/>
        </w:numPr>
        <w:tabs>
          <w:tab w:val="left" w:pos="426"/>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Client utilise les </w:t>
      </w:r>
      <w:r w:rsidR="0021619F" w:rsidRPr="00EA7E24">
        <w:rPr>
          <w:rFonts w:cstheme="majorHAnsi"/>
          <w:b w:val="0"/>
          <w:sz w:val="22"/>
          <w:szCs w:val="22"/>
          <w:lang w:val="fr-FR"/>
        </w:rPr>
        <w:t>se</w:t>
      </w:r>
      <w:r w:rsidR="00467294" w:rsidRPr="00EA7E24">
        <w:rPr>
          <w:rFonts w:cstheme="majorHAnsi"/>
          <w:b w:val="0"/>
          <w:sz w:val="22"/>
          <w:szCs w:val="22"/>
          <w:lang w:val="fr-FR"/>
        </w:rPr>
        <w:t>rvices cloud</w:t>
      </w:r>
      <w:r w:rsidR="0021619F" w:rsidRPr="00EA7E24">
        <w:rPr>
          <w:rFonts w:cstheme="majorHAnsi"/>
          <w:b w:val="0"/>
          <w:sz w:val="22"/>
          <w:szCs w:val="22"/>
          <w:lang w:val="fr-FR"/>
        </w:rPr>
        <w:t xml:space="preserve"> pour traiter des d</w:t>
      </w:r>
      <w:r w:rsidRPr="00EA7E24">
        <w:rPr>
          <w:rFonts w:cstheme="majorHAnsi"/>
          <w:b w:val="0"/>
          <w:sz w:val="22"/>
          <w:szCs w:val="22"/>
          <w:lang w:val="fr-FR"/>
        </w:rPr>
        <w:t>onnées personnelles particulièrement sensibles</w:t>
      </w:r>
      <w:r w:rsidR="00CB0D1E" w:rsidRPr="00EA7E24">
        <w:rPr>
          <w:rFonts w:cstheme="majorHAnsi"/>
          <w:b w:val="0"/>
          <w:sz w:val="22"/>
          <w:szCs w:val="22"/>
          <w:lang w:val="fr-FR"/>
        </w:rPr>
        <w:t xml:space="preserve">. </w:t>
      </w:r>
      <w:r w:rsidR="00021C05" w:rsidRPr="00EA7E24">
        <w:rPr>
          <w:rFonts w:cstheme="majorHAnsi"/>
          <w:b w:val="0"/>
          <w:sz w:val="22"/>
          <w:szCs w:val="22"/>
          <w:lang w:val="fr-FR"/>
        </w:rPr>
        <w:t xml:space="preserve">Le Prestataire s’assure en conséquence que les </w:t>
      </w:r>
      <w:r w:rsidR="0021619F" w:rsidRPr="00EA7E24">
        <w:rPr>
          <w:rFonts w:cstheme="majorHAnsi"/>
          <w:b w:val="0"/>
          <w:sz w:val="22"/>
          <w:szCs w:val="22"/>
          <w:lang w:val="fr-FR"/>
        </w:rPr>
        <w:t>se</w:t>
      </w:r>
      <w:r w:rsidR="00467294" w:rsidRPr="00EA7E24">
        <w:rPr>
          <w:rFonts w:cstheme="majorHAnsi"/>
          <w:b w:val="0"/>
          <w:sz w:val="22"/>
          <w:szCs w:val="22"/>
          <w:lang w:val="fr-FR"/>
        </w:rPr>
        <w:t>rvices cloud</w:t>
      </w:r>
      <w:r w:rsidR="0021619F" w:rsidRPr="00EA7E24">
        <w:rPr>
          <w:rFonts w:cstheme="majorHAnsi"/>
          <w:b w:val="0"/>
          <w:sz w:val="22"/>
          <w:szCs w:val="22"/>
          <w:lang w:val="fr-FR"/>
        </w:rPr>
        <w:t xml:space="preserve"> </w:t>
      </w:r>
      <w:r w:rsidR="0094710E" w:rsidRPr="00EA7E24">
        <w:rPr>
          <w:rFonts w:cstheme="majorHAnsi"/>
          <w:b w:val="0"/>
          <w:sz w:val="22"/>
          <w:szCs w:val="22"/>
          <w:lang w:val="fr-FR"/>
        </w:rPr>
        <w:t>satisfo</w:t>
      </w:r>
      <w:r w:rsidR="00021C05" w:rsidRPr="00EA7E24">
        <w:rPr>
          <w:rFonts w:cstheme="majorHAnsi"/>
          <w:b w:val="0"/>
          <w:sz w:val="22"/>
          <w:szCs w:val="22"/>
          <w:lang w:val="fr-FR"/>
        </w:rPr>
        <w:t xml:space="preserve">nt à toutes les exigences </w:t>
      </w:r>
      <w:r w:rsidR="00021C05" w:rsidRPr="00EA7E24">
        <w:rPr>
          <w:rFonts w:cstheme="majorHAnsi"/>
          <w:b w:val="0"/>
          <w:sz w:val="22"/>
          <w:szCs w:val="22"/>
          <w:lang w:val="fr-FR"/>
        </w:rPr>
        <w:lastRenderedPageBreak/>
        <w:t xml:space="preserve">de la loi, des autorités de surveillance ainsi que du contrat </w:t>
      </w:r>
      <w:r w:rsidR="00EC7B5B" w:rsidRPr="00EA7E24">
        <w:rPr>
          <w:rFonts w:cstheme="majorHAnsi"/>
          <w:b w:val="0"/>
          <w:sz w:val="22"/>
          <w:szCs w:val="22"/>
          <w:lang w:val="fr-FR"/>
        </w:rPr>
        <w:t>de sous-traitance du</w:t>
      </w:r>
      <w:r w:rsidR="00021C05" w:rsidRPr="00EA7E24">
        <w:rPr>
          <w:rFonts w:cstheme="majorHAnsi"/>
          <w:b w:val="0"/>
          <w:sz w:val="22"/>
          <w:szCs w:val="22"/>
          <w:lang w:val="fr-FR"/>
        </w:rPr>
        <w:t xml:space="preserve"> traitement des données figurant en </w:t>
      </w:r>
      <w:r w:rsidR="00934EE3" w:rsidRPr="00EA7E24">
        <w:rPr>
          <w:rFonts w:cstheme="majorHAnsi"/>
          <w:b w:val="0"/>
          <w:sz w:val="22"/>
          <w:szCs w:val="22"/>
          <w:lang w:val="fr-FR"/>
        </w:rPr>
        <w:t>a</w:t>
      </w:r>
      <w:r w:rsidR="00CB0D1E" w:rsidRPr="00EA7E24">
        <w:rPr>
          <w:rFonts w:cstheme="majorHAnsi"/>
          <w:b w:val="0"/>
          <w:sz w:val="22"/>
          <w:szCs w:val="22"/>
          <w:lang w:val="fr-FR"/>
        </w:rPr>
        <w:t>n</w:t>
      </w:r>
      <w:r w:rsidR="00021C05" w:rsidRPr="00EA7E24">
        <w:rPr>
          <w:rFonts w:cstheme="majorHAnsi"/>
          <w:b w:val="0"/>
          <w:sz w:val="22"/>
          <w:szCs w:val="22"/>
          <w:lang w:val="fr-FR"/>
        </w:rPr>
        <w:t>nexe</w:t>
      </w:r>
      <w:r w:rsidR="00CB0D1E" w:rsidRPr="00EA7E24">
        <w:rPr>
          <w:rFonts w:cstheme="majorHAnsi"/>
          <w:b w:val="0"/>
          <w:sz w:val="22"/>
          <w:szCs w:val="22"/>
          <w:lang w:val="fr-FR"/>
        </w:rPr>
        <w:t xml:space="preserve"> 1. </w:t>
      </w:r>
    </w:p>
    <w:p w14:paraId="0B84A24C" w14:textId="429B4A46" w:rsidR="00CB0D1E" w:rsidRPr="00EA7E24" w:rsidRDefault="00147175" w:rsidP="00FC0BC6">
      <w:pPr>
        <w:pStyle w:val="berschrift2"/>
        <w:keepNext w:val="0"/>
        <w:keepLines w:val="0"/>
        <w:numPr>
          <w:ilvl w:val="1"/>
          <w:numId w:val="19"/>
        </w:numPr>
        <w:tabs>
          <w:tab w:val="left" w:pos="426"/>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Afin de procéder à l’analyse d’impact relative à la protection des données </w:t>
      </w:r>
      <w:r w:rsidR="00CB0D1E" w:rsidRPr="00EA7E24">
        <w:rPr>
          <w:rFonts w:cstheme="majorHAnsi"/>
          <w:b w:val="0"/>
          <w:sz w:val="22"/>
          <w:szCs w:val="22"/>
          <w:lang w:val="fr-FR"/>
        </w:rPr>
        <w:t>(</w:t>
      </w:r>
      <w:r w:rsidRPr="00EA7E24">
        <w:rPr>
          <w:rFonts w:cstheme="majorHAnsi"/>
          <w:b w:val="0"/>
          <w:sz w:val="22"/>
          <w:szCs w:val="22"/>
          <w:lang w:val="fr-FR"/>
        </w:rPr>
        <w:t>conformément à l’a</w:t>
      </w:r>
      <w:r w:rsidR="00CB0D1E" w:rsidRPr="00EA7E24">
        <w:rPr>
          <w:rFonts w:cstheme="majorHAnsi"/>
          <w:b w:val="0"/>
          <w:sz w:val="22"/>
          <w:szCs w:val="22"/>
          <w:lang w:val="fr-FR"/>
        </w:rPr>
        <w:t>rt</w:t>
      </w:r>
      <w:r w:rsidR="00780B0A" w:rsidRPr="00EA7E24">
        <w:rPr>
          <w:rFonts w:cstheme="majorHAnsi"/>
          <w:b w:val="0"/>
          <w:sz w:val="22"/>
          <w:szCs w:val="22"/>
          <w:lang w:val="fr-FR"/>
        </w:rPr>
        <w:t>.</w:t>
      </w:r>
      <w:r w:rsidR="005C7784" w:rsidRPr="00EA7E24">
        <w:rPr>
          <w:rFonts w:cstheme="majorHAnsi"/>
          <w:b w:val="0"/>
          <w:sz w:val="22"/>
          <w:szCs w:val="22"/>
          <w:lang w:val="fr-FR"/>
        </w:rPr>
        <w:t> </w:t>
      </w:r>
      <w:r w:rsidR="00CB0D1E" w:rsidRPr="00EA7E24">
        <w:rPr>
          <w:rFonts w:cstheme="majorHAnsi"/>
          <w:b w:val="0"/>
          <w:sz w:val="22"/>
          <w:szCs w:val="22"/>
          <w:lang w:val="fr-FR"/>
        </w:rPr>
        <w:t xml:space="preserve">35 </w:t>
      </w:r>
      <w:r w:rsidRPr="00EA7E24">
        <w:rPr>
          <w:rFonts w:cstheme="majorHAnsi"/>
          <w:b w:val="0"/>
          <w:sz w:val="22"/>
          <w:szCs w:val="22"/>
          <w:lang w:val="fr-FR"/>
        </w:rPr>
        <w:t>RGPD</w:t>
      </w:r>
      <w:r w:rsidR="00CB0D1E" w:rsidRPr="00EA7E24">
        <w:rPr>
          <w:rFonts w:cstheme="majorHAnsi"/>
          <w:b w:val="0"/>
          <w:sz w:val="22"/>
          <w:szCs w:val="22"/>
          <w:lang w:val="fr-FR"/>
        </w:rPr>
        <w:t>)</w:t>
      </w:r>
      <w:r w:rsidRPr="00EA7E24">
        <w:rPr>
          <w:rFonts w:cstheme="majorHAnsi"/>
          <w:b w:val="0"/>
          <w:sz w:val="22"/>
          <w:szCs w:val="22"/>
          <w:lang w:val="fr-FR"/>
        </w:rPr>
        <w:t xml:space="preserve">, le Prestataire soumet au Client un catalogue de mesures que ce dernier peut faire mettre en </w:t>
      </w:r>
      <w:r w:rsidRPr="00EA7E24">
        <w:rPr>
          <w:rFonts w:ascii="Arial" w:hAnsi="Arial" w:cs="Arial"/>
          <w:b w:val="0"/>
          <w:sz w:val="22"/>
          <w:szCs w:val="22"/>
          <w:lang w:val="fr-FR"/>
        </w:rPr>
        <w:t>œ</w:t>
      </w:r>
      <w:r w:rsidRPr="00EA7E24">
        <w:rPr>
          <w:rFonts w:cstheme="majorHAnsi"/>
          <w:b w:val="0"/>
          <w:sz w:val="22"/>
          <w:szCs w:val="22"/>
          <w:lang w:val="fr-FR"/>
        </w:rPr>
        <w:t xml:space="preserve">uvre </w:t>
      </w:r>
      <w:r w:rsidR="00734928" w:rsidRPr="00EA7E24">
        <w:rPr>
          <w:rFonts w:cstheme="majorHAnsi"/>
          <w:b w:val="0"/>
          <w:sz w:val="22"/>
          <w:szCs w:val="22"/>
          <w:lang w:val="fr-FR"/>
        </w:rPr>
        <w:t>par le</w:t>
      </w:r>
      <w:r w:rsidRPr="00EA7E24">
        <w:rPr>
          <w:rFonts w:cstheme="majorHAnsi"/>
          <w:b w:val="0"/>
          <w:sz w:val="22"/>
          <w:szCs w:val="22"/>
          <w:lang w:val="fr-FR"/>
        </w:rPr>
        <w:t xml:space="preserve"> Prestataire</w:t>
      </w:r>
      <w:r w:rsidR="00CB0D1E" w:rsidRPr="00EA7E24">
        <w:rPr>
          <w:rFonts w:cstheme="majorHAnsi"/>
          <w:b w:val="0"/>
          <w:sz w:val="22"/>
          <w:szCs w:val="22"/>
          <w:lang w:val="fr-FR"/>
        </w:rPr>
        <w:t>.</w:t>
      </w:r>
    </w:p>
    <w:p w14:paraId="7A52ECBC" w14:textId="35A7854F" w:rsidR="00CB0D1E" w:rsidRPr="00EA7E24" w:rsidRDefault="00734928" w:rsidP="00FC0BC6">
      <w:pPr>
        <w:pStyle w:val="berschrift1"/>
        <w:keepLines w:val="0"/>
        <w:numPr>
          <w:ilvl w:val="0"/>
          <w:numId w:val="19"/>
        </w:numPr>
        <w:spacing w:before="360" w:after="120" w:line="276" w:lineRule="auto"/>
        <w:ind w:left="431" w:hanging="431"/>
        <w:rPr>
          <w:rFonts w:cstheme="majorHAnsi"/>
          <w:sz w:val="22"/>
          <w:szCs w:val="22"/>
          <w:lang w:val="fr-FR"/>
        </w:rPr>
      </w:pPr>
      <w:bookmarkStart w:id="11" w:name="_Toc32214719"/>
      <w:r w:rsidRPr="00EA7E24">
        <w:rPr>
          <w:rFonts w:cstheme="majorHAnsi"/>
          <w:sz w:val="22"/>
          <w:szCs w:val="22"/>
          <w:lang w:val="fr-FR"/>
        </w:rPr>
        <w:t>Mesures de sécurité et de surveillance</w:t>
      </w:r>
      <w:bookmarkEnd w:id="11"/>
    </w:p>
    <w:p w14:paraId="5A50F22A" w14:textId="791CCF54" w:rsidR="00CB0D1E" w:rsidRPr="00EA7E24" w:rsidRDefault="00AA5261"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Pre</w:t>
      </w:r>
      <w:r w:rsidR="00734928" w:rsidRPr="00EA7E24">
        <w:rPr>
          <w:rFonts w:cstheme="majorHAnsi"/>
          <w:b w:val="0"/>
          <w:sz w:val="22"/>
          <w:szCs w:val="22"/>
          <w:lang w:val="fr-FR"/>
        </w:rPr>
        <w:t xml:space="preserve">stataire prend toutes les mesures de sécurité techniques, personnelles et organisationnelles requises </w:t>
      </w:r>
      <w:r w:rsidR="00612207" w:rsidRPr="00EA7E24">
        <w:rPr>
          <w:rFonts w:cstheme="majorHAnsi"/>
          <w:b w:val="0"/>
          <w:sz w:val="22"/>
          <w:szCs w:val="22"/>
          <w:lang w:val="fr-FR"/>
        </w:rPr>
        <w:t xml:space="preserve">selon </w:t>
      </w:r>
      <w:r w:rsidR="00E26994" w:rsidRPr="00EA7E24">
        <w:rPr>
          <w:rFonts w:cstheme="majorHAnsi"/>
          <w:b w:val="0"/>
          <w:sz w:val="22"/>
          <w:szCs w:val="22"/>
          <w:lang w:val="fr-FR"/>
        </w:rPr>
        <w:t>les standards actuels de la technologie</w:t>
      </w:r>
      <w:r w:rsidR="00734928" w:rsidRPr="00EA7E24">
        <w:rPr>
          <w:rFonts w:cstheme="majorHAnsi"/>
          <w:b w:val="0"/>
          <w:sz w:val="22"/>
          <w:szCs w:val="22"/>
          <w:lang w:val="fr-FR"/>
        </w:rPr>
        <w:t xml:space="preserve"> </w:t>
      </w:r>
      <w:r w:rsidR="00CB0D1E" w:rsidRPr="00EA7E24">
        <w:rPr>
          <w:rFonts w:cstheme="majorHAnsi"/>
          <w:b w:val="0"/>
          <w:sz w:val="22"/>
          <w:szCs w:val="22"/>
          <w:lang w:val="fr-FR"/>
        </w:rPr>
        <w:t>(</w:t>
      </w:r>
      <w:r w:rsidR="00734928" w:rsidRPr="00EA7E24">
        <w:rPr>
          <w:rFonts w:cstheme="majorHAnsi"/>
          <w:b w:val="0"/>
          <w:sz w:val="22"/>
          <w:szCs w:val="22"/>
          <w:lang w:val="fr-FR"/>
        </w:rPr>
        <w:t>par ex</w:t>
      </w:r>
      <w:r w:rsidR="00CB0D1E" w:rsidRPr="00EA7E24">
        <w:rPr>
          <w:rFonts w:cstheme="majorHAnsi"/>
          <w:b w:val="0"/>
          <w:sz w:val="22"/>
          <w:szCs w:val="22"/>
          <w:lang w:val="fr-FR"/>
        </w:rPr>
        <w:t xml:space="preserve">. </w:t>
      </w:r>
      <w:r w:rsidR="00734928" w:rsidRPr="00EA7E24">
        <w:rPr>
          <w:rFonts w:cstheme="majorHAnsi"/>
          <w:b w:val="0"/>
          <w:sz w:val="22"/>
          <w:szCs w:val="22"/>
          <w:lang w:val="fr-FR"/>
        </w:rPr>
        <w:t>pare-feu</w:t>
      </w:r>
      <w:r w:rsidR="00CB0D1E" w:rsidRPr="00EA7E24">
        <w:rPr>
          <w:rFonts w:cstheme="majorHAnsi"/>
          <w:b w:val="0"/>
          <w:sz w:val="22"/>
          <w:szCs w:val="22"/>
          <w:lang w:val="fr-FR"/>
        </w:rPr>
        <w:t xml:space="preserve">, </w:t>
      </w:r>
      <w:r w:rsidR="00734928" w:rsidRPr="00EA7E24">
        <w:rPr>
          <w:rFonts w:cstheme="majorHAnsi"/>
          <w:b w:val="0"/>
          <w:sz w:val="22"/>
          <w:szCs w:val="22"/>
          <w:lang w:val="fr-FR"/>
        </w:rPr>
        <w:t>protection contre les logiciels malveillants</w:t>
      </w:r>
      <w:r w:rsidR="00CB0D1E" w:rsidRPr="00EA7E24">
        <w:rPr>
          <w:rFonts w:cstheme="majorHAnsi"/>
          <w:b w:val="0"/>
          <w:sz w:val="22"/>
          <w:szCs w:val="22"/>
          <w:lang w:val="fr-FR"/>
        </w:rPr>
        <w:t xml:space="preserve">, </w:t>
      </w:r>
      <w:r w:rsidR="00734928" w:rsidRPr="00EA7E24">
        <w:rPr>
          <w:rFonts w:cstheme="majorHAnsi"/>
          <w:b w:val="0"/>
          <w:sz w:val="22"/>
          <w:szCs w:val="22"/>
          <w:lang w:val="fr-FR"/>
        </w:rPr>
        <w:t>directives d’accès</w:t>
      </w:r>
      <w:r w:rsidR="00CB0D1E" w:rsidRPr="00EA7E24">
        <w:rPr>
          <w:rFonts w:cstheme="majorHAnsi"/>
          <w:b w:val="0"/>
          <w:sz w:val="22"/>
          <w:szCs w:val="22"/>
          <w:lang w:val="fr-FR"/>
        </w:rPr>
        <w:t xml:space="preserve">, </w:t>
      </w:r>
      <w:r w:rsidR="00734928" w:rsidRPr="00EA7E24">
        <w:rPr>
          <w:rFonts w:cstheme="majorHAnsi"/>
          <w:b w:val="0"/>
          <w:sz w:val="22"/>
          <w:szCs w:val="22"/>
          <w:lang w:val="fr-FR"/>
        </w:rPr>
        <w:t>exigences d’accès aux systèmes et aux données, etc</w:t>
      </w:r>
      <w:r w:rsidR="00CB0D1E" w:rsidRPr="00EA7E24">
        <w:rPr>
          <w:rFonts w:cstheme="majorHAnsi"/>
          <w:b w:val="0"/>
          <w:sz w:val="22"/>
          <w:szCs w:val="22"/>
          <w:lang w:val="fr-FR"/>
        </w:rPr>
        <w:t>.)</w:t>
      </w:r>
      <w:r w:rsidR="00B4093C" w:rsidRPr="00EA7E24">
        <w:rPr>
          <w:rFonts w:cstheme="majorHAnsi"/>
          <w:b w:val="0"/>
          <w:sz w:val="22"/>
          <w:szCs w:val="22"/>
          <w:lang w:val="fr-FR"/>
        </w:rPr>
        <w:t xml:space="preserve"> afin d’assurer la confidentialité, la disponibilité et l’intégrité</w:t>
      </w:r>
      <w:r w:rsidR="00622AE8" w:rsidRPr="00EA7E24">
        <w:rPr>
          <w:rFonts w:cstheme="majorHAnsi"/>
          <w:b w:val="0"/>
          <w:sz w:val="22"/>
          <w:szCs w:val="22"/>
          <w:lang w:val="fr-FR"/>
        </w:rPr>
        <w:t xml:space="preserve"> des données </w:t>
      </w:r>
      <w:r w:rsidR="00CA5846" w:rsidRPr="00EA7E24">
        <w:rPr>
          <w:rFonts w:cstheme="majorHAnsi"/>
          <w:b w:val="0"/>
          <w:sz w:val="22"/>
          <w:szCs w:val="22"/>
          <w:lang w:val="fr-FR"/>
        </w:rPr>
        <w:t>utilisateur</w:t>
      </w:r>
      <w:r w:rsidR="00CB0D1E" w:rsidRPr="00EA7E24">
        <w:rPr>
          <w:rFonts w:cstheme="majorHAnsi"/>
          <w:b w:val="0"/>
          <w:sz w:val="22"/>
          <w:szCs w:val="22"/>
          <w:lang w:val="fr-FR"/>
        </w:rPr>
        <w:t xml:space="preserve">, </w:t>
      </w:r>
      <w:r w:rsidR="00E26994" w:rsidRPr="00EA7E24">
        <w:rPr>
          <w:rFonts w:cstheme="majorHAnsi"/>
          <w:b w:val="0"/>
          <w:sz w:val="22"/>
          <w:szCs w:val="22"/>
          <w:lang w:val="fr-FR"/>
        </w:rPr>
        <w:t>ainsi que la capacité des se</w:t>
      </w:r>
      <w:r w:rsidR="00622AE8" w:rsidRPr="00EA7E24">
        <w:rPr>
          <w:rFonts w:cstheme="majorHAnsi"/>
          <w:b w:val="0"/>
          <w:sz w:val="22"/>
          <w:szCs w:val="22"/>
          <w:lang w:val="fr-FR"/>
        </w:rPr>
        <w:t xml:space="preserve">rvices </w:t>
      </w:r>
      <w:r w:rsidR="00E26994" w:rsidRPr="00EA7E24">
        <w:rPr>
          <w:rFonts w:cstheme="majorHAnsi"/>
          <w:b w:val="0"/>
          <w:sz w:val="22"/>
          <w:szCs w:val="22"/>
          <w:lang w:val="fr-FR"/>
        </w:rPr>
        <w:t>c</w:t>
      </w:r>
      <w:r w:rsidR="00CB0D1E" w:rsidRPr="00EA7E24">
        <w:rPr>
          <w:rFonts w:cstheme="majorHAnsi"/>
          <w:b w:val="0"/>
          <w:sz w:val="22"/>
          <w:szCs w:val="22"/>
          <w:lang w:val="fr-FR"/>
        </w:rPr>
        <w:t>loud</w:t>
      </w:r>
      <w:r w:rsidR="00622AE8" w:rsidRPr="00EA7E24">
        <w:rPr>
          <w:rFonts w:cstheme="majorHAnsi"/>
          <w:b w:val="0"/>
          <w:sz w:val="22"/>
          <w:szCs w:val="22"/>
          <w:lang w:val="fr-FR"/>
        </w:rPr>
        <w:t xml:space="preserve">, et veille, par le biais de contrats écrits conclus avec les tiers auxquels il fait appel, à ce que ces derniers mettent également en </w:t>
      </w:r>
      <w:r w:rsidR="00622AE8" w:rsidRPr="00EA7E24">
        <w:rPr>
          <w:rFonts w:ascii="Arial" w:hAnsi="Arial" w:cs="Arial"/>
          <w:b w:val="0"/>
          <w:sz w:val="22"/>
          <w:szCs w:val="22"/>
          <w:lang w:val="fr-FR"/>
        </w:rPr>
        <w:t>œ</w:t>
      </w:r>
      <w:r w:rsidR="00622AE8" w:rsidRPr="00EA7E24">
        <w:rPr>
          <w:rFonts w:cstheme="majorHAnsi"/>
          <w:b w:val="0"/>
          <w:sz w:val="22"/>
          <w:szCs w:val="22"/>
          <w:lang w:val="fr-FR"/>
        </w:rPr>
        <w:t>uvre toutes ces mesures</w:t>
      </w:r>
      <w:r w:rsidR="00CB0D1E" w:rsidRPr="00EA7E24">
        <w:rPr>
          <w:rFonts w:cstheme="majorHAnsi"/>
          <w:b w:val="0"/>
          <w:sz w:val="22"/>
          <w:szCs w:val="22"/>
          <w:lang w:val="fr-FR"/>
        </w:rPr>
        <w:t xml:space="preserve">. </w:t>
      </w:r>
    </w:p>
    <w:p w14:paraId="6E67177C" w14:textId="44B3D6E1" w:rsidR="00CB0D1E" w:rsidRPr="00EA7E24" w:rsidRDefault="002D08B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Prestataire est tenu de respecter au minimum les recommandations en matière de sécurité figurant en</w:t>
      </w:r>
      <w:r w:rsidR="00CB0D1E" w:rsidRPr="00EA7E24">
        <w:rPr>
          <w:rFonts w:cstheme="majorHAnsi"/>
          <w:b w:val="0"/>
          <w:sz w:val="22"/>
          <w:szCs w:val="22"/>
          <w:lang w:val="fr-FR"/>
        </w:rPr>
        <w:t xml:space="preserve"> </w:t>
      </w:r>
      <w:r w:rsidR="00B97AB1" w:rsidRPr="00B97AB1">
        <w:rPr>
          <w:rFonts w:cstheme="majorHAnsi"/>
          <w:b w:val="0"/>
          <w:sz w:val="22"/>
          <w:szCs w:val="22"/>
          <w:lang w:val="fr-FR"/>
        </w:rPr>
        <w:t>a</w:t>
      </w:r>
      <w:r w:rsidR="00CB0D1E" w:rsidRPr="00B97AB1">
        <w:rPr>
          <w:rFonts w:cstheme="majorHAnsi"/>
          <w:b w:val="0"/>
          <w:sz w:val="22"/>
          <w:szCs w:val="22"/>
          <w:lang w:val="fr-FR"/>
        </w:rPr>
        <w:t>n</w:t>
      </w:r>
      <w:r w:rsidRPr="00B97AB1">
        <w:rPr>
          <w:rFonts w:cstheme="majorHAnsi"/>
          <w:b w:val="0"/>
          <w:sz w:val="22"/>
          <w:szCs w:val="22"/>
          <w:lang w:val="fr-FR"/>
        </w:rPr>
        <w:t>nexe</w:t>
      </w:r>
      <w:r w:rsidR="00CB0D1E" w:rsidRPr="00B97AB1">
        <w:rPr>
          <w:rFonts w:cstheme="majorHAnsi"/>
          <w:b w:val="0"/>
          <w:sz w:val="22"/>
          <w:szCs w:val="22"/>
          <w:lang w:val="fr-FR"/>
        </w:rPr>
        <w:t xml:space="preserve"> 2</w:t>
      </w:r>
      <w:r w:rsidR="00CB0D1E" w:rsidRPr="00EA7E24">
        <w:rPr>
          <w:rFonts w:cstheme="majorHAnsi"/>
          <w:b w:val="0"/>
          <w:sz w:val="22"/>
          <w:szCs w:val="22"/>
          <w:lang w:val="fr-FR"/>
        </w:rPr>
        <w:t xml:space="preserve"> </w:t>
      </w:r>
      <w:r w:rsidRPr="00EA7E24">
        <w:rPr>
          <w:rFonts w:cstheme="majorHAnsi"/>
          <w:b w:val="0"/>
          <w:sz w:val="22"/>
          <w:szCs w:val="22"/>
          <w:lang w:val="fr-FR"/>
        </w:rPr>
        <w:t xml:space="preserve">et de mettre en </w:t>
      </w:r>
      <w:r w:rsidRPr="00EA7E24">
        <w:rPr>
          <w:rFonts w:ascii="Arial" w:hAnsi="Arial" w:cs="Arial"/>
          <w:b w:val="0"/>
          <w:sz w:val="22"/>
          <w:szCs w:val="22"/>
          <w:lang w:val="fr-FR"/>
        </w:rPr>
        <w:t>œ</w:t>
      </w:r>
      <w:r w:rsidRPr="00EA7E24">
        <w:rPr>
          <w:rFonts w:cstheme="majorHAnsi"/>
          <w:b w:val="0"/>
          <w:sz w:val="22"/>
          <w:szCs w:val="22"/>
          <w:lang w:val="fr-FR"/>
        </w:rPr>
        <w:t>uvre rapidement les recommandations en matière de sécurité des fabricants de logiciels</w:t>
      </w:r>
      <w:r w:rsidR="00CB0D1E" w:rsidRPr="00EA7E24">
        <w:rPr>
          <w:rFonts w:cstheme="majorHAnsi"/>
          <w:b w:val="0"/>
          <w:sz w:val="22"/>
          <w:szCs w:val="22"/>
          <w:lang w:val="fr-FR"/>
        </w:rPr>
        <w:t xml:space="preserve">. </w:t>
      </w:r>
      <w:r w:rsidRPr="00EA7E24">
        <w:rPr>
          <w:rFonts w:cstheme="majorHAnsi"/>
          <w:b w:val="0"/>
          <w:sz w:val="22"/>
          <w:szCs w:val="22"/>
          <w:lang w:val="fr-FR"/>
        </w:rPr>
        <w:t>Il exige, en interne comme en externe, l</w:t>
      </w:r>
      <w:r w:rsidR="00CA5846" w:rsidRPr="00EA7E24">
        <w:rPr>
          <w:rFonts w:cstheme="majorHAnsi"/>
          <w:b w:val="0"/>
          <w:sz w:val="22"/>
          <w:szCs w:val="22"/>
          <w:lang w:val="fr-FR"/>
        </w:rPr>
        <w:t>’utilisation de mots de passe sû</w:t>
      </w:r>
      <w:r w:rsidRPr="00EA7E24">
        <w:rPr>
          <w:rFonts w:cstheme="majorHAnsi"/>
          <w:b w:val="0"/>
          <w:sz w:val="22"/>
          <w:szCs w:val="22"/>
          <w:lang w:val="fr-FR"/>
        </w:rPr>
        <w:t xml:space="preserve">rs selon </w:t>
      </w:r>
      <w:r w:rsidR="00960A19" w:rsidRPr="00EA7E24">
        <w:rPr>
          <w:rFonts w:cstheme="majorHAnsi"/>
          <w:b w:val="0"/>
          <w:sz w:val="22"/>
          <w:szCs w:val="22"/>
          <w:lang w:val="fr-FR"/>
        </w:rPr>
        <w:t>les standards actuels de la technologie</w:t>
      </w:r>
      <w:r w:rsidRPr="00EA7E24">
        <w:rPr>
          <w:rFonts w:cstheme="majorHAnsi"/>
          <w:b w:val="0"/>
          <w:sz w:val="22"/>
          <w:szCs w:val="22"/>
          <w:lang w:val="fr-FR"/>
        </w:rPr>
        <w:t xml:space="preserve"> et met en place une </w:t>
      </w:r>
      <w:r w:rsidR="00473B0A" w:rsidRPr="00EA7E24">
        <w:rPr>
          <w:rFonts w:cstheme="majorHAnsi"/>
          <w:b w:val="0"/>
          <w:sz w:val="22"/>
          <w:szCs w:val="22"/>
          <w:lang w:val="fr-FR"/>
        </w:rPr>
        <w:t xml:space="preserve">authentification </w:t>
      </w:r>
      <w:r w:rsidR="006D1D18" w:rsidRPr="00EA7E24">
        <w:rPr>
          <w:rFonts w:cstheme="majorHAnsi"/>
          <w:b w:val="0"/>
          <w:sz w:val="22"/>
          <w:szCs w:val="22"/>
          <w:lang w:val="fr-FR"/>
        </w:rPr>
        <w:t>multifactorielle</w:t>
      </w:r>
      <w:r w:rsidR="002959E3" w:rsidRPr="00EA7E24">
        <w:rPr>
          <w:rFonts w:cstheme="majorHAnsi"/>
          <w:b w:val="0"/>
          <w:sz w:val="22"/>
          <w:szCs w:val="22"/>
          <w:lang w:val="fr-FR"/>
        </w:rPr>
        <w:t xml:space="preserve"> sur demande</w:t>
      </w:r>
      <w:r w:rsidR="00CB0D1E" w:rsidRPr="00EA7E24">
        <w:rPr>
          <w:rFonts w:cstheme="majorHAnsi"/>
          <w:b w:val="0"/>
          <w:sz w:val="22"/>
          <w:szCs w:val="22"/>
          <w:lang w:val="fr-FR"/>
        </w:rPr>
        <w:t xml:space="preserve">. </w:t>
      </w:r>
      <w:r w:rsidR="002959E3" w:rsidRPr="00EA7E24">
        <w:rPr>
          <w:rFonts w:cstheme="majorHAnsi"/>
          <w:b w:val="0"/>
          <w:sz w:val="22"/>
          <w:szCs w:val="22"/>
          <w:lang w:val="fr-FR"/>
        </w:rPr>
        <w:t>Il enregistre tous les accès aux données utilisa</w:t>
      </w:r>
      <w:r w:rsidR="00CA5846" w:rsidRPr="00EA7E24">
        <w:rPr>
          <w:rFonts w:cstheme="majorHAnsi"/>
          <w:b w:val="0"/>
          <w:sz w:val="22"/>
          <w:szCs w:val="22"/>
          <w:lang w:val="fr-FR"/>
        </w:rPr>
        <w:t>teur</w:t>
      </w:r>
      <w:r w:rsidR="002959E3" w:rsidRPr="00EA7E24">
        <w:rPr>
          <w:rFonts w:cstheme="majorHAnsi"/>
          <w:b w:val="0"/>
          <w:sz w:val="22"/>
          <w:szCs w:val="22"/>
          <w:lang w:val="fr-FR"/>
        </w:rPr>
        <w:t xml:space="preserve"> et fournit immédiatement au Client, </w:t>
      </w:r>
      <w:r w:rsidR="00960A19" w:rsidRPr="00EA7E24">
        <w:rPr>
          <w:rFonts w:cstheme="majorHAnsi"/>
          <w:b w:val="0"/>
          <w:sz w:val="22"/>
          <w:szCs w:val="22"/>
          <w:lang w:val="fr-FR"/>
        </w:rPr>
        <w:t>à</w:t>
      </w:r>
      <w:r w:rsidR="002959E3" w:rsidRPr="00EA7E24">
        <w:rPr>
          <w:rFonts w:cstheme="majorHAnsi"/>
          <w:b w:val="0"/>
          <w:sz w:val="22"/>
          <w:szCs w:val="22"/>
          <w:lang w:val="fr-FR"/>
        </w:rPr>
        <w:t xml:space="preserve"> sa demande, des données actuelles concernant les accès et les infrastructures de sé</w:t>
      </w:r>
      <w:r w:rsidR="00960A19" w:rsidRPr="00EA7E24">
        <w:rPr>
          <w:rFonts w:cstheme="majorHAnsi"/>
          <w:b w:val="0"/>
          <w:sz w:val="22"/>
          <w:szCs w:val="22"/>
          <w:lang w:val="fr-FR"/>
        </w:rPr>
        <w:t>curité utilisé</w:t>
      </w:r>
      <w:r w:rsidR="002959E3" w:rsidRPr="00EA7E24">
        <w:rPr>
          <w:rFonts w:cstheme="majorHAnsi"/>
          <w:b w:val="0"/>
          <w:sz w:val="22"/>
          <w:szCs w:val="22"/>
          <w:lang w:val="fr-FR"/>
        </w:rPr>
        <w:t xml:space="preserve">s </w:t>
      </w:r>
      <w:r w:rsidR="00CB0D1E" w:rsidRPr="00EA7E24">
        <w:rPr>
          <w:rFonts w:cstheme="majorHAnsi"/>
          <w:b w:val="0"/>
          <w:sz w:val="22"/>
          <w:szCs w:val="22"/>
          <w:lang w:val="fr-FR"/>
        </w:rPr>
        <w:t>(</w:t>
      </w:r>
      <w:r w:rsidR="009C1957" w:rsidRPr="00EA7E24">
        <w:rPr>
          <w:rFonts w:cstheme="majorHAnsi"/>
          <w:b w:val="0"/>
          <w:sz w:val="22"/>
          <w:szCs w:val="22"/>
          <w:lang w:val="fr-FR"/>
        </w:rPr>
        <w:t>par ex</w:t>
      </w:r>
      <w:r w:rsidR="00CB0D1E" w:rsidRPr="00EA7E24">
        <w:rPr>
          <w:rFonts w:cstheme="majorHAnsi"/>
          <w:b w:val="0"/>
          <w:sz w:val="22"/>
          <w:szCs w:val="22"/>
          <w:lang w:val="fr-FR"/>
        </w:rPr>
        <w:t xml:space="preserve">. </w:t>
      </w:r>
      <w:r w:rsidR="009C1957" w:rsidRPr="00EA7E24">
        <w:rPr>
          <w:rFonts w:cstheme="majorHAnsi"/>
          <w:b w:val="0"/>
          <w:sz w:val="22"/>
          <w:szCs w:val="22"/>
          <w:lang w:val="fr-FR"/>
        </w:rPr>
        <w:t>les journaux de pare-feu</w:t>
      </w:r>
      <w:r w:rsidR="00CB0D1E" w:rsidRPr="00EA7E24">
        <w:rPr>
          <w:rFonts w:cstheme="majorHAnsi"/>
          <w:b w:val="0"/>
          <w:sz w:val="22"/>
          <w:szCs w:val="22"/>
          <w:lang w:val="fr-FR"/>
        </w:rPr>
        <w:t>).</w:t>
      </w:r>
    </w:p>
    <w:p w14:paraId="03FCF546" w14:textId="419EA07F" w:rsidR="00CB0D1E" w:rsidRPr="00EA7E24" w:rsidRDefault="0066731A"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Prestataire est également tenu de disposer de procédures lui permettant de vérifier régulièrement l’efficacité des mesures de sécurité et de surveillance et d’en démontrer le respect de manière appropriée</w:t>
      </w:r>
      <w:r w:rsidR="00CB0D1E" w:rsidRPr="00EA7E24">
        <w:rPr>
          <w:rFonts w:cstheme="majorHAnsi"/>
          <w:b w:val="0"/>
          <w:sz w:val="22"/>
          <w:szCs w:val="22"/>
          <w:lang w:val="fr-FR"/>
        </w:rPr>
        <w:t>.</w:t>
      </w:r>
    </w:p>
    <w:p w14:paraId="1A5A3069" w14:textId="7C264099" w:rsidR="00CB0D1E" w:rsidRPr="00EA7E24" w:rsidRDefault="005B5936" w:rsidP="00FC0BC6">
      <w:pPr>
        <w:pStyle w:val="berschrift1"/>
        <w:keepLines w:val="0"/>
        <w:numPr>
          <w:ilvl w:val="0"/>
          <w:numId w:val="19"/>
        </w:numPr>
        <w:spacing w:before="360" w:after="120" w:line="276" w:lineRule="auto"/>
        <w:ind w:left="431" w:hanging="431"/>
        <w:rPr>
          <w:rFonts w:cstheme="majorHAnsi"/>
          <w:sz w:val="22"/>
          <w:szCs w:val="22"/>
          <w:lang w:val="fr-FR"/>
        </w:rPr>
      </w:pPr>
      <w:bookmarkStart w:id="12" w:name="_Toc32214720"/>
      <w:r w:rsidRPr="00EA7E24">
        <w:rPr>
          <w:rFonts w:cstheme="majorHAnsi"/>
          <w:sz w:val="22"/>
          <w:szCs w:val="22"/>
          <w:lang w:val="fr-FR"/>
        </w:rPr>
        <w:t>Sauvegarde, services de reprise après incident et restitution des données</w:t>
      </w:r>
      <w:bookmarkEnd w:id="12"/>
    </w:p>
    <w:p w14:paraId="10FFE58B" w14:textId="0DAD956D" w:rsidR="00CB0D1E" w:rsidRPr="00EA7E24" w:rsidRDefault="00C27B0B"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sécurise les données </w:t>
      </w:r>
      <w:r w:rsidR="005E7A4F" w:rsidRPr="00EA7E24">
        <w:rPr>
          <w:rFonts w:cstheme="majorHAnsi"/>
          <w:b w:val="0"/>
          <w:sz w:val="22"/>
          <w:szCs w:val="22"/>
          <w:lang w:val="fr-FR"/>
        </w:rPr>
        <w:t>utilisateur</w:t>
      </w:r>
      <w:r w:rsidRPr="00EA7E24">
        <w:rPr>
          <w:rFonts w:cstheme="majorHAnsi"/>
          <w:b w:val="0"/>
          <w:sz w:val="22"/>
          <w:szCs w:val="22"/>
          <w:lang w:val="fr-FR"/>
        </w:rPr>
        <w:t xml:space="preserve"> au moyen des services de sauvegarde et des fonctions d’archivage à long terme usuels dans la branche et met à la disposition du Client les services de reprise après incident correspondants</w:t>
      </w:r>
      <w:r w:rsidR="00CB0D1E" w:rsidRPr="00EA7E24">
        <w:rPr>
          <w:rFonts w:cstheme="majorHAnsi"/>
          <w:b w:val="0"/>
          <w:sz w:val="22"/>
          <w:szCs w:val="22"/>
          <w:lang w:val="fr-FR"/>
        </w:rPr>
        <w:t xml:space="preserve">. </w:t>
      </w:r>
      <w:r w:rsidR="002F31A2" w:rsidRPr="00EA7E24">
        <w:rPr>
          <w:rFonts w:cstheme="majorHAnsi"/>
          <w:b w:val="0"/>
          <w:sz w:val="22"/>
          <w:szCs w:val="22"/>
          <w:lang w:val="fr-FR"/>
        </w:rPr>
        <w:t>Il fournit au Client des informations détaillées sur les caractéristiques de ces fonctions et est tenu de procéder au moins quotidiennement à une sauvegar</w:t>
      </w:r>
      <w:r w:rsidR="005E7A4F" w:rsidRPr="00EA7E24">
        <w:rPr>
          <w:rFonts w:cstheme="majorHAnsi"/>
          <w:b w:val="0"/>
          <w:sz w:val="22"/>
          <w:szCs w:val="22"/>
          <w:lang w:val="fr-FR"/>
        </w:rPr>
        <w:t>de de</w:t>
      </w:r>
      <w:r w:rsidR="002F31A2" w:rsidRPr="00EA7E24">
        <w:rPr>
          <w:rFonts w:cstheme="majorHAnsi"/>
          <w:b w:val="0"/>
          <w:sz w:val="22"/>
          <w:szCs w:val="22"/>
          <w:lang w:val="fr-FR"/>
        </w:rPr>
        <w:t xml:space="preserve"> toutes les données </w:t>
      </w:r>
      <w:r w:rsidR="005E7A4F" w:rsidRPr="00EA7E24">
        <w:rPr>
          <w:rFonts w:cstheme="majorHAnsi"/>
          <w:b w:val="0"/>
          <w:sz w:val="22"/>
          <w:szCs w:val="22"/>
          <w:lang w:val="fr-FR"/>
        </w:rPr>
        <w:t>utilisateur</w:t>
      </w:r>
      <w:r w:rsidR="002F31A2" w:rsidRPr="00EA7E24">
        <w:rPr>
          <w:rFonts w:cstheme="majorHAnsi"/>
          <w:b w:val="0"/>
          <w:sz w:val="22"/>
          <w:szCs w:val="22"/>
          <w:lang w:val="fr-FR"/>
        </w:rPr>
        <w:t xml:space="preserve"> et </w:t>
      </w:r>
      <w:r w:rsidR="0030387C" w:rsidRPr="00EA7E24">
        <w:rPr>
          <w:rFonts w:cstheme="majorHAnsi"/>
          <w:b w:val="0"/>
          <w:sz w:val="22"/>
          <w:szCs w:val="22"/>
          <w:lang w:val="fr-FR"/>
        </w:rPr>
        <w:t>de fixer un objectif de</w:t>
      </w:r>
      <w:r w:rsidR="002F31A2" w:rsidRPr="00EA7E24">
        <w:rPr>
          <w:rFonts w:cstheme="majorHAnsi"/>
          <w:b w:val="0"/>
          <w:sz w:val="22"/>
          <w:szCs w:val="22"/>
          <w:lang w:val="fr-FR"/>
        </w:rPr>
        <w:t xml:space="preserve"> point de </w:t>
      </w:r>
      <w:r w:rsidR="0030387C" w:rsidRPr="00EA7E24">
        <w:rPr>
          <w:rFonts w:cstheme="majorHAnsi"/>
          <w:b w:val="0"/>
          <w:sz w:val="22"/>
          <w:szCs w:val="22"/>
          <w:lang w:val="fr-FR"/>
        </w:rPr>
        <w:t>récupération</w:t>
      </w:r>
      <w:r w:rsidR="002F31A2" w:rsidRPr="00EA7E24">
        <w:rPr>
          <w:rFonts w:cstheme="majorHAnsi"/>
          <w:b w:val="0"/>
          <w:sz w:val="22"/>
          <w:szCs w:val="22"/>
          <w:lang w:val="fr-FR"/>
        </w:rPr>
        <w:t xml:space="preserve"> </w:t>
      </w:r>
      <w:r w:rsidR="00CB0D1E" w:rsidRPr="00EA7E24">
        <w:rPr>
          <w:rFonts w:cstheme="majorHAnsi"/>
          <w:b w:val="0"/>
          <w:sz w:val="22"/>
          <w:szCs w:val="22"/>
          <w:lang w:val="fr-FR"/>
        </w:rPr>
        <w:t>(</w:t>
      </w:r>
      <w:proofErr w:type="spellStart"/>
      <w:r w:rsidR="00CB0D1E" w:rsidRPr="00EA7E24">
        <w:rPr>
          <w:rFonts w:cstheme="majorHAnsi"/>
          <w:b w:val="0"/>
          <w:sz w:val="22"/>
          <w:szCs w:val="22"/>
          <w:lang w:val="fr-FR"/>
        </w:rPr>
        <w:t>Recovery</w:t>
      </w:r>
      <w:proofErr w:type="spellEnd"/>
      <w:r w:rsidR="00CB0D1E" w:rsidRPr="00EA7E24">
        <w:rPr>
          <w:rFonts w:cstheme="majorHAnsi"/>
          <w:b w:val="0"/>
          <w:sz w:val="22"/>
          <w:szCs w:val="22"/>
          <w:lang w:val="fr-FR"/>
        </w:rPr>
        <w:t xml:space="preserve"> Point Objective, RPO). </w:t>
      </w:r>
      <w:r w:rsidR="0030387C" w:rsidRPr="00EA7E24">
        <w:rPr>
          <w:rFonts w:cstheme="majorHAnsi"/>
          <w:b w:val="0"/>
          <w:sz w:val="22"/>
          <w:szCs w:val="22"/>
          <w:lang w:val="fr-FR"/>
        </w:rPr>
        <w:t>En cas de perte de données, le Prestataire s’</w:t>
      </w:r>
      <w:r w:rsidR="005E7A4F" w:rsidRPr="00EA7E24">
        <w:rPr>
          <w:rFonts w:cstheme="majorHAnsi"/>
          <w:b w:val="0"/>
          <w:sz w:val="22"/>
          <w:szCs w:val="22"/>
          <w:lang w:val="fr-FR"/>
        </w:rPr>
        <w:t xml:space="preserve">engage à restaurer les données </w:t>
      </w:r>
      <w:r w:rsidR="0030387C" w:rsidRPr="00EA7E24">
        <w:rPr>
          <w:rFonts w:cstheme="majorHAnsi"/>
          <w:b w:val="0"/>
          <w:sz w:val="22"/>
          <w:szCs w:val="22"/>
          <w:lang w:val="fr-FR"/>
        </w:rPr>
        <w:t>utilisa</w:t>
      </w:r>
      <w:r w:rsidR="005E7A4F" w:rsidRPr="00EA7E24">
        <w:rPr>
          <w:rFonts w:cstheme="majorHAnsi"/>
          <w:b w:val="0"/>
          <w:sz w:val="22"/>
          <w:szCs w:val="22"/>
          <w:lang w:val="fr-FR"/>
        </w:rPr>
        <w:t>teur</w:t>
      </w:r>
      <w:r w:rsidR="0030387C" w:rsidRPr="00EA7E24">
        <w:rPr>
          <w:rFonts w:cstheme="majorHAnsi"/>
          <w:b w:val="0"/>
          <w:sz w:val="22"/>
          <w:szCs w:val="22"/>
          <w:lang w:val="fr-FR"/>
        </w:rPr>
        <w:t xml:space="preserve"> dans les </w:t>
      </w:r>
      <w:r w:rsidR="00CB0D1E" w:rsidRPr="00EA7E24">
        <w:rPr>
          <w:rFonts w:cstheme="majorHAnsi"/>
          <w:b w:val="0"/>
          <w:sz w:val="22"/>
          <w:szCs w:val="22"/>
          <w:lang w:val="fr-FR"/>
        </w:rPr>
        <w:t xml:space="preserve">24 </w:t>
      </w:r>
      <w:r w:rsidR="0030387C" w:rsidRPr="00EA7E24">
        <w:rPr>
          <w:rFonts w:cstheme="majorHAnsi"/>
          <w:b w:val="0"/>
          <w:sz w:val="22"/>
          <w:szCs w:val="22"/>
          <w:lang w:val="fr-FR"/>
        </w:rPr>
        <w:t>heures</w:t>
      </w:r>
      <w:r w:rsidR="00CB0D1E" w:rsidRPr="00EA7E24">
        <w:rPr>
          <w:rFonts w:cstheme="majorHAnsi"/>
          <w:b w:val="0"/>
          <w:sz w:val="22"/>
          <w:szCs w:val="22"/>
          <w:lang w:val="fr-FR"/>
        </w:rPr>
        <w:t xml:space="preserve"> (</w:t>
      </w:r>
      <w:proofErr w:type="spellStart"/>
      <w:r w:rsidR="00CB0D1E" w:rsidRPr="00EA7E24">
        <w:rPr>
          <w:rFonts w:cstheme="majorHAnsi"/>
          <w:b w:val="0"/>
          <w:sz w:val="22"/>
          <w:szCs w:val="22"/>
          <w:lang w:val="fr-FR"/>
        </w:rPr>
        <w:t>Recovery</w:t>
      </w:r>
      <w:proofErr w:type="spellEnd"/>
      <w:r w:rsidR="00CB0D1E" w:rsidRPr="00EA7E24">
        <w:rPr>
          <w:rFonts w:cstheme="majorHAnsi"/>
          <w:b w:val="0"/>
          <w:sz w:val="22"/>
          <w:szCs w:val="22"/>
          <w:lang w:val="fr-FR"/>
        </w:rPr>
        <w:t xml:space="preserve"> Time Objective, RTO) </w:t>
      </w:r>
      <w:r w:rsidR="0030387C" w:rsidRPr="00EA7E24">
        <w:rPr>
          <w:rFonts w:cstheme="majorHAnsi"/>
          <w:b w:val="0"/>
          <w:sz w:val="22"/>
          <w:szCs w:val="22"/>
          <w:lang w:val="fr-FR"/>
        </w:rPr>
        <w:t>sur la base de la dernière sauvegarde ou du dernier point de récupération</w:t>
      </w:r>
      <w:r w:rsidR="00CB0D1E" w:rsidRPr="00EA7E24">
        <w:rPr>
          <w:rFonts w:cstheme="majorHAnsi"/>
          <w:b w:val="0"/>
          <w:sz w:val="22"/>
          <w:szCs w:val="22"/>
          <w:lang w:val="fr-FR"/>
        </w:rPr>
        <w:t xml:space="preserve">. </w:t>
      </w:r>
      <w:r w:rsidR="008F0FFF" w:rsidRPr="00EA7E24">
        <w:rPr>
          <w:rFonts w:cstheme="majorHAnsi"/>
          <w:b w:val="0"/>
          <w:sz w:val="22"/>
          <w:szCs w:val="22"/>
          <w:lang w:val="fr-FR"/>
        </w:rPr>
        <w:t xml:space="preserve">Si le Prestataire n’offre pas ces fonctions, il doit en informer le Client par écrit et </w:t>
      </w:r>
      <w:r w:rsidR="00A15D74" w:rsidRPr="00EA7E24">
        <w:rPr>
          <w:rFonts w:cstheme="majorHAnsi"/>
          <w:b w:val="0"/>
          <w:sz w:val="22"/>
          <w:szCs w:val="22"/>
          <w:lang w:val="fr-FR"/>
        </w:rPr>
        <w:t>lui apporter son concours actif</w:t>
      </w:r>
      <w:r w:rsidR="008F0FFF" w:rsidRPr="00EA7E24">
        <w:rPr>
          <w:rFonts w:cstheme="majorHAnsi"/>
          <w:b w:val="0"/>
          <w:sz w:val="22"/>
          <w:szCs w:val="22"/>
          <w:lang w:val="fr-FR"/>
        </w:rPr>
        <w:t xml:space="preserve"> dans le cadre de la mise en </w:t>
      </w:r>
      <w:r w:rsidR="008F0FFF" w:rsidRPr="00EA7E24">
        <w:rPr>
          <w:rFonts w:ascii="Arial" w:hAnsi="Arial" w:cs="Arial"/>
          <w:b w:val="0"/>
          <w:sz w:val="22"/>
          <w:szCs w:val="22"/>
          <w:lang w:val="fr-FR"/>
        </w:rPr>
        <w:t>œ</w:t>
      </w:r>
      <w:r w:rsidR="008F0FFF" w:rsidRPr="00EA7E24">
        <w:rPr>
          <w:rFonts w:cstheme="majorHAnsi"/>
          <w:b w:val="0"/>
          <w:sz w:val="22"/>
          <w:szCs w:val="22"/>
          <w:lang w:val="fr-FR"/>
        </w:rPr>
        <w:t>uvre de ces fonctions</w:t>
      </w:r>
      <w:r w:rsidR="00CB0D1E" w:rsidRPr="00EA7E24">
        <w:rPr>
          <w:rFonts w:cstheme="majorHAnsi"/>
          <w:b w:val="0"/>
          <w:sz w:val="22"/>
          <w:szCs w:val="22"/>
          <w:lang w:val="fr-FR"/>
        </w:rPr>
        <w:t>.</w:t>
      </w:r>
    </w:p>
    <w:p w14:paraId="4415BE38" w14:textId="22C5E34B" w:rsidR="00CB0D1E" w:rsidRPr="00EA7E24" w:rsidRDefault="005E7A4F"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Sur demande et moyennant une indemnisation </w:t>
      </w:r>
      <w:r w:rsidR="00F7573E" w:rsidRPr="00EA7E24">
        <w:rPr>
          <w:rFonts w:cstheme="majorHAnsi"/>
          <w:b w:val="0"/>
          <w:sz w:val="22"/>
          <w:szCs w:val="22"/>
          <w:lang w:val="fr-FR"/>
        </w:rPr>
        <w:t>équitable</w:t>
      </w:r>
      <w:r w:rsidRPr="00EA7E24">
        <w:rPr>
          <w:rFonts w:cstheme="majorHAnsi"/>
          <w:b w:val="0"/>
          <w:sz w:val="22"/>
          <w:szCs w:val="22"/>
          <w:lang w:val="fr-FR"/>
        </w:rPr>
        <w:t xml:space="preserve"> de ses frais, le Prestataire fournit immédiatement au Client toutes les données utilisateur dans un form</w:t>
      </w:r>
      <w:r w:rsidR="00965B49" w:rsidRPr="00EA7E24">
        <w:rPr>
          <w:rFonts w:cstheme="majorHAnsi"/>
          <w:b w:val="0"/>
          <w:sz w:val="22"/>
          <w:szCs w:val="22"/>
          <w:lang w:val="fr-FR"/>
        </w:rPr>
        <w:t xml:space="preserve">at standard </w:t>
      </w:r>
      <w:r w:rsidR="00085F29" w:rsidRPr="00EA7E24">
        <w:rPr>
          <w:rFonts w:cstheme="majorHAnsi"/>
          <w:b w:val="0"/>
          <w:sz w:val="22"/>
          <w:szCs w:val="22"/>
          <w:lang w:val="fr-FR"/>
        </w:rPr>
        <w:t>permettant de les transférer</w:t>
      </w:r>
      <w:r w:rsidR="00EA6EB0" w:rsidRPr="00EA7E24">
        <w:rPr>
          <w:rFonts w:cstheme="majorHAnsi"/>
          <w:b w:val="0"/>
          <w:sz w:val="22"/>
          <w:szCs w:val="22"/>
          <w:lang w:val="fr-FR"/>
        </w:rPr>
        <w:t xml:space="preserve"> </w:t>
      </w:r>
      <w:r w:rsidR="00965B49" w:rsidRPr="00EA7E24">
        <w:rPr>
          <w:rFonts w:cstheme="majorHAnsi"/>
          <w:b w:val="0"/>
          <w:sz w:val="22"/>
          <w:szCs w:val="22"/>
          <w:lang w:val="fr-FR"/>
        </w:rPr>
        <w:t>vers</w:t>
      </w:r>
      <w:r w:rsidR="00EA6EB0" w:rsidRPr="00EA7E24">
        <w:rPr>
          <w:rFonts w:cstheme="majorHAnsi"/>
          <w:b w:val="0"/>
          <w:sz w:val="22"/>
          <w:szCs w:val="22"/>
          <w:lang w:val="fr-FR"/>
        </w:rPr>
        <w:t xml:space="preserve"> une nouvelle application, si possible sans perte et en conservant </w:t>
      </w:r>
      <w:r w:rsidR="0027004D" w:rsidRPr="00EA7E24">
        <w:rPr>
          <w:rFonts w:cstheme="majorHAnsi"/>
          <w:b w:val="0"/>
          <w:sz w:val="22"/>
          <w:szCs w:val="22"/>
          <w:lang w:val="fr-FR"/>
        </w:rPr>
        <w:t>leur</w:t>
      </w:r>
      <w:r w:rsidR="00EA6EB0" w:rsidRPr="00EA7E24">
        <w:rPr>
          <w:rFonts w:cstheme="majorHAnsi"/>
          <w:b w:val="0"/>
          <w:sz w:val="22"/>
          <w:szCs w:val="22"/>
          <w:lang w:val="fr-FR"/>
        </w:rPr>
        <w:t xml:space="preserve"> structure et </w:t>
      </w:r>
      <w:r w:rsidR="0027004D" w:rsidRPr="00EA7E24">
        <w:rPr>
          <w:rFonts w:cstheme="majorHAnsi"/>
          <w:b w:val="0"/>
          <w:sz w:val="22"/>
          <w:szCs w:val="22"/>
          <w:lang w:val="fr-FR"/>
        </w:rPr>
        <w:t>leur</w:t>
      </w:r>
      <w:r w:rsidR="00EA6EB0" w:rsidRPr="00EA7E24">
        <w:rPr>
          <w:rFonts w:cstheme="majorHAnsi"/>
          <w:b w:val="0"/>
          <w:sz w:val="22"/>
          <w:szCs w:val="22"/>
          <w:lang w:val="fr-FR"/>
        </w:rPr>
        <w:t xml:space="preserve"> logique</w:t>
      </w:r>
      <w:r w:rsidR="00CB0D1E" w:rsidRPr="00EA7E24">
        <w:rPr>
          <w:rFonts w:cstheme="majorHAnsi"/>
          <w:b w:val="0"/>
          <w:sz w:val="22"/>
          <w:szCs w:val="22"/>
          <w:lang w:val="fr-FR"/>
        </w:rPr>
        <w:t>.</w:t>
      </w:r>
    </w:p>
    <w:p w14:paraId="112F3114" w14:textId="424A4CE0" w:rsidR="00CB0D1E" w:rsidRPr="00EA7E24" w:rsidRDefault="002B0E2C" w:rsidP="00FC0BC6">
      <w:pPr>
        <w:pStyle w:val="berschrift1"/>
        <w:keepLines w:val="0"/>
        <w:numPr>
          <w:ilvl w:val="0"/>
          <w:numId w:val="19"/>
        </w:numPr>
        <w:spacing w:before="360" w:after="120" w:line="276" w:lineRule="auto"/>
        <w:ind w:left="431" w:hanging="431"/>
        <w:rPr>
          <w:rFonts w:cstheme="majorHAnsi"/>
          <w:sz w:val="22"/>
          <w:szCs w:val="22"/>
          <w:lang w:val="fr-FR"/>
        </w:rPr>
      </w:pPr>
      <w:bookmarkStart w:id="13" w:name="_Toc32214721"/>
      <w:r w:rsidRPr="00EA7E24">
        <w:rPr>
          <w:rFonts w:cstheme="majorHAnsi"/>
          <w:sz w:val="22"/>
          <w:szCs w:val="22"/>
          <w:lang w:val="fr-FR"/>
        </w:rPr>
        <w:t>Obligation d’informer et droits en matière d’audit</w:t>
      </w:r>
      <w:bookmarkEnd w:id="13"/>
      <w:r w:rsidR="00CB0D1E" w:rsidRPr="00EA7E24">
        <w:rPr>
          <w:rFonts w:cstheme="majorHAnsi"/>
          <w:sz w:val="22"/>
          <w:szCs w:val="22"/>
          <w:lang w:val="fr-FR"/>
        </w:rPr>
        <w:t xml:space="preserve"> </w:t>
      </w:r>
    </w:p>
    <w:p w14:paraId="5A7A91B9" w14:textId="7C63610D" w:rsidR="00CB0D1E" w:rsidRPr="00EA7E24" w:rsidRDefault="00144954"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informe le Client de manière exhaustive </w:t>
      </w:r>
      <w:r w:rsidR="00B74CEF" w:rsidRPr="00EA7E24">
        <w:rPr>
          <w:rFonts w:cstheme="majorHAnsi"/>
          <w:b w:val="0"/>
          <w:sz w:val="22"/>
          <w:szCs w:val="22"/>
          <w:lang w:val="fr-FR"/>
        </w:rPr>
        <w:t>de</w:t>
      </w:r>
      <w:r w:rsidRPr="00EA7E24">
        <w:rPr>
          <w:rFonts w:cstheme="majorHAnsi"/>
          <w:b w:val="0"/>
          <w:sz w:val="22"/>
          <w:szCs w:val="22"/>
          <w:lang w:val="fr-FR"/>
        </w:rPr>
        <w:t xml:space="preserve"> toutes les circonstances </w:t>
      </w:r>
      <w:r w:rsidR="00B74CEF" w:rsidRPr="00EA7E24">
        <w:rPr>
          <w:rFonts w:cstheme="majorHAnsi"/>
          <w:b w:val="0"/>
          <w:sz w:val="22"/>
          <w:szCs w:val="22"/>
          <w:lang w:val="fr-FR"/>
        </w:rPr>
        <w:t>susceptibles de compromettre</w:t>
      </w:r>
      <w:r w:rsidRPr="00EA7E24">
        <w:rPr>
          <w:rFonts w:cstheme="majorHAnsi"/>
          <w:b w:val="0"/>
          <w:sz w:val="22"/>
          <w:szCs w:val="22"/>
          <w:lang w:val="fr-FR"/>
        </w:rPr>
        <w:t xml:space="preserve"> la fourniture de ses services</w:t>
      </w:r>
      <w:r w:rsidR="00CB0D1E" w:rsidRPr="00EA7E24">
        <w:rPr>
          <w:rFonts w:cstheme="majorHAnsi"/>
          <w:b w:val="0"/>
          <w:sz w:val="22"/>
          <w:szCs w:val="22"/>
          <w:lang w:val="fr-FR"/>
        </w:rPr>
        <w:t xml:space="preserve">. </w:t>
      </w:r>
      <w:r w:rsidR="00DC461F" w:rsidRPr="00EA7E24">
        <w:rPr>
          <w:rFonts w:cstheme="majorHAnsi"/>
          <w:b w:val="0"/>
          <w:sz w:val="22"/>
          <w:szCs w:val="22"/>
          <w:lang w:val="fr-FR"/>
        </w:rPr>
        <w:t xml:space="preserve">En cas d’incidents relatifs à la sécurité et à la protection des données, il informe le Client par écrit au plus tard dans les </w:t>
      </w:r>
      <w:r w:rsidR="00CB0D1E" w:rsidRPr="00EA7E24">
        <w:rPr>
          <w:rFonts w:cstheme="majorHAnsi"/>
          <w:b w:val="0"/>
          <w:sz w:val="22"/>
          <w:szCs w:val="22"/>
          <w:lang w:val="fr-FR"/>
        </w:rPr>
        <w:t xml:space="preserve">72 </w:t>
      </w:r>
      <w:r w:rsidR="00DC461F" w:rsidRPr="00EA7E24">
        <w:rPr>
          <w:rFonts w:cstheme="majorHAnsi"/>
          <w:b w:val="0"/>
          <w:sz w:val="22"/>
          <w:szCs w:val="22"/>
          <w:lang w:val="fr-FR"/>
        </w:rPr>
        <w:t>heures</w:t>
      </w:r>
      <w:r w:rsidR="00F567B3" w:rsidRPr="00EA7E24">
        <w:rPr>
          <w:rFonts w:cstheme="majorHAnsi"/>
          <w:b w:val="0"/>
          <w:sz w:val="22"/>
          <w:szCs w:val="22"/>
          <w:lang w:val="fr-FR"/>
        </w:rPr>
        <w:t xml:space="preserve"> et </w:t>
      </w:r>
      <w:r w:rsidR="00D907A6" w:rsidRPr="00EA7E24">
        <w:rPr>
          <w:rFonts w:cstheme="majorHAnsi"/>
          <w:b w:val="0"/>
          <w:sz w:val="22"/>
          <w:szCs w:val="22"/>
          <w:lang w:val="fr-FR"/>
        </w:rPr>
        <w:t xml:space="preserve">lui </w:t>
      </w:r>
      <w:r w:rsidR="00505486" w:rsidRPr="00EA7E24">
        <w:rPr>
          <w:rFonts w:cstheme="majorHAnsi"/>
          <w:b w:val="0"/>
          <w:sz w:val="22"/>
          <w:szCs w:val="22"/>
          <w:lang w:val="fr-FR"/>
        </w:rPr>
        <w:t>fait part</w:t>
      </w:r>
      <w:r w:rsidR="00D907A6" w:rsidRPr="00EA7E24">
        <w:rPr>
          <w:rFonts w:cstheme="majorHAnsi"/>
          <w:b w:val="0"/>
          <w:sz w:val="22"/>
          <w:szCs w:val="22"/>
          <w:lang w:val="fr-FR"/>
        </w:rPr>
        <w:t xml:space="preserve"> immédiatement </w:t>
      </w:r>
      <w:r w:rsidR="00505486" w:rsidRPr="00EA7E24">
        <w:rPr>
          <w:rFonts w:cstheme="majorHAnsi"/>
          <w:b w:val="0"/>
          <w:sz w:val="22"/>
          <w:szCs w:val="22"/>
          <w:lang w:val="fr-FR"/>
        </w:rPr>
        <w:t>des</w:t>
      </w:r>
      <w:r w:rsidR="00D907A6" w:rsidRPr="00EA7E24">
        <w:rPr>
          <w:rFonts w:cstheme="majorHAnsi"/>
          <w:b w:val="0"/>
          <w:sz w:val="22"/>
          <w:szCs w:val="22"/>
          <w:lang w:val="fr-FR"/>
        </w:rPr>
        <w:t xml:space="preserve"> constat</w:t>
      </w:r>
      <w:r w:rsidR="00780B0A" w:rsidRPr="00EA7E24">
        <w:rPr>
          <w:rFonts w:cstheme="majorHAnsi"/>
          <w:b w:val="0"/>
          <w:sz w:val="22"/>
          <w:szCs w:val="22"/>
          <w:lang w:val="fr-FR"/>
        </w:rPr>
        <w:t>s</w:t>
      </w:r>
      <w:r w:rsidR="00D907A6" w:rsidRPr="00EA7E24">
        <w:rPr>
          <w:rFonts w:cstheme="majorHAnsi"/>
          <w:b w:val="0"/>
          <w:sz w:val="22"/>
          <w:szCs w:val="22"/>
          <w:lang w:val="fr-FR"/>
        </w:rPr>
        <w:t xml:space="preserve"> </w:t>
      </w:r>
      <w:r w:rsidR="00F567B3" w:rsidRPr="00EA7E24">
        <w:rPr>
          <w:rFonts w:cstheme="majorHAnsi"/>
          <w:b w:val="0"/>
          <w:sz w:val="22"/>
          <w:szCs w:val="22"/>
          <w:lang w:val="fr-FR"/>
        </w:rPr>
        <w:t xml:space="preserve">faits </w:t>
      </w:r>
      <w:r w:rsidR="00D907A6" w:rsidRPr="00EA7E24">
        <w:rPr>
          <w:rFonts w:cstheme="majorHAnsi"/>
          <w:b w:val="0"/>
          <w:sz w:val="22"/>
          <w:szCs w:val="22"/>
          <w:lang w:val="fr-FR"/>
        </w:rPr>
        <w:t>ultérieurement</w:t>
      </w:r>
      <w:r w:rsidR="00CB0D1E" w:rsidRPr="00EA7E24">
        <w:rPr>
          <w:rFonts w:cstheme="majorHAnsi"/>
          <w:b w:val="0"/>
          <w:sz w:val="22"/>
          <w:szCs w:val="22"/>
          <w:lang w:val="fr-FR"/>
        </w:rPr>
        <w:t xml:space="preserve">. </w:t>
      </w:r>
      <w:r w:rsidR="00505486" w:rsidRPr="00EA7E24">
        <w:rPr>
          <w:rFonts w:cstheme="majorHAnsi"/>
          <w:b w:val="0"/>
          <w:sz w:val="22"/>
          <w:szCs w:val="22"/>
          <w:lang w:val="fr-FR"/>
        </w:rPr>
        <w:t xml:space="preserve">Il </w:t>
      </w:r>
      <w:r w:rsidR="006E7E11" w:rsidRPr="00EA7E24">
        <w:rPr>
          <w:rFonts w:cstheme="majorHAnsi"/>
          <w:b w:val="0"/>
          <w:sz w:val="22"/>
          <w:szCs w:val="22"/>
          <w:lang w:val="fr-FR"/>
        </w:rPr>
        <w:t>apporte son concours au</w:t>
      </w:r>
      <w:r w:rsidR="00505486" w:rsidRPr="00EA7E24">
        <w:rPr>
          <w:rFonts w:cstheme="majorHAnsi"/>
          <w:b w:val="0"/>
          <w:sz w:val="22"/>
          <w:szCs w:val="22"/>
          <w:lang w:val="fr-FR"/>
        </w:rPr>
        <w:t xml:space="preserve"> Client </w:t>
      </w:r>
      <w:r w:rsidR="006303E5" w:rsidRPr="00EA7E24">
        <w:rPr>
          <w:rFonts w:cstheme="majorHAnsi"/>
          <w:b w:val="0"/>
          <w:sz w:val="22"/>
          <w:szCs w:val="22"/>
          <w:lang w:val="fr-FR"/>
        </w:rPr>
        <w:t>dans le cadre de l’élucidation des incidents et lui fournit les documents auxquels il a accès</w:t>
      </w:r>
      <w:r w:rsidR="00CB0D1E" w:rsidRPr="00EA7E24">
        <w:rPr>
          <w:rFonts w:cstheme="majorHAnsi"/>
          <w:b w:val="0"/>
          <w:sz w:val="22"/>
          <w:szCs w:val="22"/>
          <w:lang w:val="fr-FR"/>
        </w:rPr>
        <w:t xml:space="preserve">. </w:t>
      </w:r>
      <w:r w:rsidR="00AB2B8E" w:rsidRPr="00EA7E24">
        <w:rPr>
          <w:rFonts w:cstheme="majorHAnsi"/>
          <w:b w:val="0"/>
          <w:sz w:val="22"/>
          <w:szCs w:val="22"/>
          <w:lang w:val="fr-FR"/>
        </w:rPr>
        <w:t xml:space="preserve">Il incombe ensuite au Client de procéder aux </w:t>
      </w:r>
      <w:r w:rsidR="00AB2B8E" w:rsidRPr="00EA7E24">
        <w:rPr>
          <w:rFonts w:cstheme="majorHAnsi"/>
          <w:b w:val="0"/>
          <w:sz w:val="22"/>
          <w:szCs w:val="22"/>
          <w:lang w:val="fr-FR"/>
        </w:rPr>
        <w:lastRenderedPageBreak/>
        <w:t>dénonciations nécessaires auprès des autorités de protection des données, de poursuite pénale ou de surveillance</w:t>
      </w:r>
      <w:r w:rsidR="00CB0D1E" w:rsidRPr="00EA7E24">
        <w:rPr>
          <w:rFonts w:cstheme="majorHAnsi"/>
          <w:b w:val="0"/>
          <w:sz w:val="22"/>
          <w:szCs w:val="22"/>
          <w:lang w:val="fr-FR"/>
        </w:rPr>
        <w:t xml:space="preserve">. </w:t>
      </w:r>
      <w:r w:rsidR="00415626" w:rsidRPr="00EA7E24">
        <w:rPr>
          <w:rFonts w:cstheme="majorHAnsi"/>
          <w:b w:val="0"/>
          <w:sz w:val="22"/>
          <w:szCs w:val="22"/>
          <w:lang w:val="fr-FR"/>
        </w:rPr>
        <w:t>Le Client informe le Prestataire de manière transparente sur la façon dont il entend procéder</w:t>
      </w:r>
      <w:r w:rsidR="00CB0D1E" w:rsidRPr="00EA7E24">
        <w:rPr>
          <w:rFonts w:cstheme="majorHAnsi"/>
          <w:b w:val="0"/>
          <w:sz w:val="22"/>
          <w:szCs w:val="22"/>
          <w:lang w:val="fr-FR"/>
        </w:rPr>
        <w:t>.</w:t>
      </w:r>
    </w:p>
    <w:p w14:paraId="2B354EA9" w14:textId="65DC45A2" w:rsidR="00CB0D1E" w:rsidRPr="00EA7E24" w:rsidRDefault="00415626"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ascii="Arial" w:hAnsi="Arial" w:cs="Arial"/>
          <w:b w:val="0"/>
          <w:sz w:val="22"/>
          <w:szCs w:val="22"/>
          <w:lang w:val="fr-FR"/>
        </w:rPr>
        <w:t>À</w:t>
      </w:r>
      <w:r w:rsidRPr="00EA7E24">
        <w:rPr>
          <w:rFonts w:cstheme="majorHAnsi"/>
          <w:b w:val="0"/>
          <w:sz w:val="22"/>
          <w:szCs w:val="22"/>
          <w:lang w:val="fr-FR"/>
        </w:rPr>
        <w:t xml:space="preserve"> la demande du Client et moyennant un préavis de dix jours ouvrables, le Prestataire accorde aux autorités de surveillance, au Client et à son organe de contrôle lié par une obligation de confidentialité l’accès </w:t>
      </w:r>
      <w:r w:rsidR="001550DF" w:rsidRPr="00EA7E24">
        <w:rPr>
          <w:rFonts w:cstheme="majorHAnsi"/>
          <w:b w:val="0"/>
          <w:sz w:val="22"/>
          <w:szCs w:val="22"/>
          <w:lang w:val="fr-FR"/>
        </w:rPr>
        <w:t>aux</w:t>
      </w:r>
      <w:r w:rsidRPr="00EA7E24">
        <w:rPr>
          <w:rFonts w:cstheme="majorHAnsi"/>
          <w:b w:val="0"/>
          <w:sz w:val="22"/>
          <w:szCs w:val="22"/>
          <w:lang w:val="fr-FR"/>
        </w:rPr>
        <w:t xml:space="preserve"> informations et à ses infrastructures</w:t>
      </w:r>
      <w:r w:rsidR="00C64FC5" w:rsidRPr="00EA7E24">
        <w:rPr>
          <w:rFonts w:cstheme="majorHAnsi"/>
          <w:b w:val="0"/>
          <w:sz w:val="22"/>
          <w:szCs w:val="22"/>
          <w:lang w:val="fr-FR"/>
        </w:rPr>
        <w:t xml:space="preserve"> dans la mesure nécessaire pour contrôler la sécurité des données et le respect des obligations en matière de protection des données</w:t>
      </w:r>
      <w:r w:rsidR="00CB0D1E" w:rsidRPr="00EA7E24">
        <w:rPr>
          <w:rFonts w:cstheme="majorHAnsi"/>
          <w:b w:val="0"/>
          <w:sz w:val="22"/>
          <w:szCs w:val="22"/>
          <w:lang w:val="fr-FR"/>
        </w:rPr>
        <w:t xml:space="preserve">. </w:t>
      </w:r>
      <w:r w:rsidR="00166A74" w:rsidRPr="00EA7E24">
        <w:rPr>
          <w:rFonts w:cstheme="majorHAnsi"/>
          <w:b w:val="0"/>
          <w:sz w:val="22"/>
          <w:szCs w:val="22"/>
          <w:lang w:val="fr-FR"/>
        </w:rPr>
        <w:t xml:space="preserve">Le Client peut en outre exiger </w:t>
      </w:r>
      <w:r w:rsidR="001550DF" w:rsidRPr="00EA7E24">
        <w:rPr>
          <w:rFonts w:cstheme="majorHAnsi"/>
          <w:b w:val="0"/>
          <w:sz w:val="22"/>
          <w:szCs w:val="22"/>
          <w:lang w:val="fr-FR"/>
        </w:rPr>
        <w:t>du</w:t>
      </w:r>
      <w:r w:rsidR="00166A74" w:rsidRPr="00EA7E24">
        <w:rPr>
          <w:rFonts w:cstheme="majorHAnsi"/>
          <w:b w:val="0"/>
          <w:sz w:val="22"/>
          <w:szCs w:val="22"/>
          <w:lang w:val="fr-FR"/>
        </w:rPr>
        <w:t xml:space="preserve"> Prestataire un rapport écrit détaillé sur le respect de ses obligations en matière de sécurité et de protection des données</w:t>
      </w:r>
      <w:r w:rsidR="00CB0D1E" w:rsidRPr="00EA7E24">
        <w:rPr>
          <w:rFonts w:cstheme="majorHAnsi"/>
          <w:b w:val="0"/>
          <w:sz w:val="22"/>
          <w:szCs w:val="22"/>
          <w:lang w:val="fr-FR"/>
        </w:rPr>
        <w:t xml:space="preserve">. </w:t>
      </w:r>
      <w:r w:rsidR="00945A5B" w:rsidRPr="00EA7E24">
        <w:rPr>
          <w:rFonts w:cstheme="majorHAnsi"/>
          <w:b w:val="0"/>
          <w:sz w:val="22"/>
          <w:szCs w:val="22"/>
          <w:lang w:val="fr-FR"/>
        </w:rPr>
        <w:t xml:space="preserve">Le Prestataire peut facturer au Client une indemnisation </w:t>
      </w:r>
      <w:r w:rsidR="00840F6D" w:rsidRPr="00EA7E24">
        <w:rPr>
          <w:rFonts w:cstheme="majorHAnsi"/>
          <w:b w:val="0"/>
          <w:sz w:val="22"/>
          <w:szCs w:val="22"/>
          <w:lang w:val="fr-FR"/>
        </w:rPr>
        <w:t>équitable</w:t>
      </w:r>
      <w:r w:rsidR="00945A5B" w:rsidRPr="00EA7E24">
        <w:rPr>
          <w:rFonts w:cstheme="majorHAnsi"/>
          <w:b w:val="0"/>
          <w:sz w:val="22"/>
          <w:szCs w:val="22"/>
          <w:lang w:val="fr-FR"/>
        </w:rPr>
        <w:t xml:space="preserve"> pour les audits et les rapports qu’il établit</w:t>
      </w:r>
      <w:r w:rsidR="00CB0D1E" w:rsidRPr="00EA7E24">
        <w:rPr>
          <w:rFonts w:cstheme="majorHAnsi"/>
          <w:b w:val="0"/>
          <w:sz w:val="22"/>
          <w:szCs w:val="22"/>
          <w:lang w:val="fr-FR"/>
        </w:rPr>
        <w:t>.</w:t>
      </w:r>
    </w:p>
    <w:p w14:paraId="371764D0" w14:textId="2B3B7A5D" w:rsidR="00CB0D1E" w:rsidRPr="00CB0D1E" w:rsidRDefault="00B27CD5" w:rsidP="00FC0BC6">
      <w:pPr>
        <w:pStyle w:val="berschrift1"/>
        <w:keepLines w:val="0"/>
        <w:numPr>
          <w:ilvl w:val="0"/>
          <w:numId w:val="19"/>
        </w:numPr>
        <w:spacing w:before="360" w:after="120" w:line="276" w:lineRule="auto"/>
        <w:ind w:left="431" w:hanging="431"/>
        <w:rPr>
          <w:rFonts w:cstheme="majorHAnsi"/>
          <w:sz w:val="22"/>
          <w:szCs w:val="22"/>
        </w:rPr>
      </w:pPr>
      <w:bookmarkStart w:id="14" w:name="_Toc32214722"/>
      <w:proofErr w:type="spellStart"/>
      <w:r>
        <w:rPr>
          <w:rFonts w:cstheme="majorHAnsi"/>
          <w:sz w:val="22"/>
          <w:szCs w:val="22"/>
        </w:rPr>
        <w:t>Rémunération</w:t>
      </w:r>
      <w:proofErr w:type="spellEnd"/>
      <w:r>
        <w:rPr>
          <w:rFonts w:cstheme="majorHAnsi"/>
          <w:sz w:val="22"/>
          <w:szCs w:val="22"/>
        </w:rPr>
        <w:t xml:space="preserve"> et </w:t>
      </w:r>
      <w:proofErr w:type="spellStart"/>
      <w:r>
        <w:rPr>
          <w:rFonts w:cstheme="majorHAnsi"/>
          <w:sz w:val="22"/>
          <w:szCs w:val="22"/>
        </w:rPr>
        <w:t>modalités</w:t>
      </w:r>
      <w:proofErr w:type="spellEnd"/>
      <w:r>
        <w:rPr>
          <w:rFonts w:cstheme="majorHAnsi"/>
          <w:sz w:val="22"/>
          <w:szCs w:val="22"/>
        </w:rPr>
        <w:t xml:space="preserve"> de </w:t>
      </w:r>
      <w:proofErr w:type="spellStart"/>
      <w:r>
        <w:rPr>
          <w:rFonts w:cstheme="majorHAnsi"/>
          <w:sz w:val="22"/>
          <w:szCs w:val="22"/>
        </w:rPr>
        <w:t>paiement</w:t>
      </w:r>
      <w:bookmarkEnd w:id="14"/>
      <w:proofErr w:type="spellEnd"/>
    </w:p>
    <w:p w14:paraId="17835AFA" w14:textId="21FDBBF6" w:rsidR="00CB0D1E" w:rsidRPr="00EA7E24" w:rsidRDefault="00B27CD5"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En </w:t>
      </w:r>
      <w:proofErr w:type="spellStart"/>
      <w:r w:rsidRPr="00EA7E24">
        <w:rPr>
          <w:rFonts w:cstheme="majorHAnsi"/>
          <w:b w:val="0"/>
          <w:sz w:val="22"/>
          <w:szCs w:val="22"/>
          <w:lang w:val="fr-FR"/>
        </w:rPr>
        <w:t>contre-partie</w:t>
      </w:r>
      <w:proofErr w:type="spellEnd"/>
      <w:r w:rsidRPr="00EA7E24">
        <w:rPr>
          <w:rFonts w:cstheme="majorHAnsi"/>
          <w:b w:val="0"/>
          <w:sz w:val="22"/>
          <w:szCs w:val="22"/>
          <w:lang w:val="fr-FR"/>
        </w:rPr>
        <w:t xml:space="preserve"> des services fournis par le Prestataire, le Client lui verse une rémunération calculée conformément </w:t>
      </w:r>
      <w:r w:rsidR="00B76D0A" w:rsidRPr="00EA7E24">
        <w:rPr>
          <w:rFonts w:cstheme="majorHAnsi"/>
          <w:b w:val="0"/>
          <w:sz w:val="22"/>
          <w:szCs w:val="22"/>
          <w:lang w:val="fr-FR"/>
        </w:rPr>
        <w:t xml:space="preserve">aux paramètres et au </w:t>
      </w:r>
      <w:r w:rsidR="00780B0A" w:rsidRPr="00EA7E24">
        <w:rPr>
          <w:rFonts w:cstheme="majorHAnsi"/>
          <w:b w:val="0"/>
          <w:sz w:val="22"/>
          <w:szCs w:val="22"/>
          <w:lang w:val="fr-FR"/>
        </w:rPr>
        <w:t>tarif</w:t>
      </w:r>
      <w:r w:rsidRPr="00EA7E24">
        <w:rPr>
          <w:rFonts w:cstheme="majorHAnsi"/>
          <w:b w:val="0"/>
          <w:sz w:val="22"/>
          <w:szCs w:val="22"/>
          <w:lang w:val="fr-FR"/>
        </w:rPr>
        <w:t xml:space="preserve"> convenus </w:t>
      </w:r>
      <w:r w:rsidR="00CB0D1E" w:rsidRPr="00EA7E24">
        <w:rPr>
          <w:rFonts w:cstheme="majorHAnsi"/>
          <w:b w:val="0"/>
          <w:sz w:val="22"/>
          <w:szCs w:val="22"/>
          <w:lang w:val="fr-FR"/>
        </w:rPr>
        <w:t>(</w:t>
      </w:r>
      <w:r w:rsidRPr="00EA7E24">
        <w:rPr>
          <w:rFonts w:cstheme="majorHAnsi"/>
          <w:b w:val="0"/>
          <w:sz w:val="22"/>
          <w:szCs w:val="22"/>
          <w:lang w:val="fr-FR"/>
        </w:rPr>
        <w:t>en</w:t>
      </w:r>
      <w:r w:rsidR="00CB0D1E" w:rsidRPr="00EA7E24">
        <w:rPr>
          <w:rFonts w:cstheme="majorHAnsi"/>
          <w:b w:val="0"/>
          <w:sz w:val="22"/>
          <w:szCs w:val="22"/>
          <w:lang w:val="fr-FR"/>
        </w:rPr>
        <w:t xml:space="preserve"> CHF </w:t>
      </w:r>
      <w:r w:rsidRPr="00EA7E24">
        <w:rPr>
          <w:rFonts w:cstheme="majorHAnsi"/>
          <w:b w:val="0"/>
          <w:sz w:val="22"/>
          <w:szCs w:val="22"/>
          <w:lang w:val="fr-FR"/>
        </w:rPr>
        <w:t>et hors TVA</w:t>
      </w:r>
      <w:r w:rsidR="00CB0D1E" w:rsidRPr="00EA7E24">
        <w:rPr>
          <w:rFonts w:cstheme="majorHAnsi"/>
          <w:b w:val="0"/>
          <w:sz w:val="22"/>
          <w:szCs w:val="22"/>
          <w:lang w:val="fr-FR"/>
        </w:rPr>
        <w:t xml:space="preserve">). </w:t>
      </w:r>
      <w:r w:rsidR="002C00DD" w:rsidRPr="00EA7E24">
        <w:rPr>
          <w:rFonts w:cstheme="majorHAnsi"/>
          <w:b w:val="0"/>
          <w:sz w:val="22"/>
          <w:szCs w:val="22"/>
          <w:lang w:val="fr-FR"/>
        </w:rPr>
        <w:t xml:space="preserve">Le Prestataire peut lui facturer séparément </w:t>
      </w:r>
      <w:r w:rsidR="00925C87" w:rsidRPr="00EA7E24">
        <w:rPr>
          <w:rFonts w:cstheme="majorHAnsi"/>
          <w:b w:val="0"/>
          <w:sz w:val="22"/>
          <w:szCs w:val="22"/>
          <w:lang w:val="fr-FR"/>
        </w:rPr>
        <w:t>des</w:t>
      </w:r>
      <w:r w:rsidR="002C00DD" w:rsidRPr="00EA7E24">
        <w:rPr>
          <w:rFonts w:cstheme="majorHAnsi"/>
          <w:b w:val="0"/>
          <w:sz w:val="22"/>
          <w:szCs w:val="22"/>
          <w:lang w:val="fr-FR"/>
        </w:rPr>
        <w:t xml:space="preserve"> services supplémentaires s’il les a préalablement proposés au Client et que celui-ci a accepté son offre</w:t>
      </w:r>
      <w:r w:rsidR="00CB0D1E" w:rsidRPr="00EA7E24">
        <w:rPr>
          <w:rFonts w:cstheme="majorHAnsi"/>
          <w:b w:val="0"/>
          <w:sz w:val="22"/>
          <w:szCs w:val="22"/>
          <w:lang w:val="fr-FR"/>
        </w:rPr>
        <w:t xml:space="preserve">. </w:t>
      </w:r>
      <w:r w:rsidR="00612875" w:rsidRPr="00EA7E24">
        <w:rPr>
          <w:rFonts w:cstheme="majorHAnsi"/>
          <w:b w:val="0"/>
          <w:sz w:val="22"/>
          <w:szCs w:val="22"/>
          <w:lang w:val="fr-FR"/>
        </w:rPr>
        <w:t xml:space="preserve">Le Prestataire procède immédiatement </w:t>
      </w:r>
      <w:r w:rsidR="003B15CA" w:rsidRPr="00EA7E24">
        <w:rPr>
          <w:rFonts w:cstheme="majorHAnsi"/>
          <w:b w:val="0"/>
          <w:sz w:val="22"/>
          <w:szCs w:val="22"/>
          <w:lang w:val="fr-FR"/>
        </w:rPr>
        <w:t xml:space="preserve">à la </w:t>
      </w:r>
      <w:r w:rsidR="00612875" w:rsidRPr="00EA7E24">
        <w:rPr>
          <w:rFonts w:cstheme="majorHAnsi"/>
          <w:b w:val="0"/>
          <w:sz w:val="22"/>
          <w:szCs w:val="22"/>
          <w:lang w:val="fr-FR"/>
        </w:rPr>
        <w:t xml:space="preserve">modification du nombre d’utilisateurs ou </w:t>
      </w:r>
      <w:r w:rsidR="003B15CA" w:rsidRPr="00EA7E24">
        <w:rPr>
          <w:rFonts w:cstheme="majorHAnsi"/>
          <w:b w:val="0"/>
          <w:sz w:val="22"/>
          <w:szCs w:val="22"/>
          <w:lang w:val="fr-FR"/>
        </w:rPr>
        <w:t xml:space="preserve">à l’ajout </w:t>
      </w:r>
      <w:r w:rsidR="00612875" w:rsidRPr="00EA7E24">
        <w:rPr>
          <w:rFonts w:cstheme="majorHAnsi"/>
          <w:b w:val="0"/>
          <w:sz w:val="22"/>
          <w:szCs w:val="22"/>
          <w:lang w:val="fr-FR"/>
        </w:rPr>
        <w:t xml:space="preserve">des fonctions supplémentaires payantes souhaitées par le Client et facture l’utilisation accrue ou réduite qui en résulte sur la base de l’utilisation ou au </w:t>
      </w:r>
      <w:r w:rsidR="00CB0D1E" w:rsidRPr="00EA7E24">
        <w:rPr>
          <w:rFonts w:cstheme="majorHAnsi"/>
          <w:b w:val="0"/>
          <w:sz w:val="22"/>
          <w:szCs w:val="22"/>
          <w:lang w:val="fr-FR"/>
        </w:rPr>
        <w:t xml:space="preserve">pro rata </w:t>
      </w:r>
      <w:proofErr w:type="spellStart"/>
      <w:r w:rsidR="00CB0D1E" w:rsidRPr="00EA7E24">
        <w:rPr>
          <w:rFonts w:cstheme="majorHAnsi"/>
          <w:b w:val="0"/>
          <w:sz w:val="22"/>
          <w:szCs w:val="22"/>
          <w:lang w:val="fr-FR"/>
        </w:rPr>
        <w:t>temporis</w:t>
      </w:r>
      <w:proofErr w:type="spellEnd"/>
      <w:r w:rsidR="00CB0D1E" w:rsidRPr="00EA7E24">
        <w:rPr>
          <w:rFonts w:cstheme="majorHAnsi"/>
          <w:b w:val="0"/>
          <w:sz w:val="22"/>
          <w:szCs w:val="22"/>
          <w:lang w:val="fr-FR"/>
        </w:rPr>
        <w:t xml:space="preserve">. </w:t>
      </w:r>
    </w:p>
    <w:p w14:paraId="2545F360" w14:textId="2F926A21" w:rsidR="00CB0D1E" w:rsidRPr="00EA7E24" w:rsidRDefault="00B76D0A"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w:t>
      </w:r>
      <w:r w:rsidR="00780B0A" w:rsidRPr="00EA7E24">
        <w:rPr>
          <w:rFonts w:cstheme="majorHAnsi"/>
          <w:b w:val="0"/>
          <w:sz w:val="22"/>
          <w:szCs w:val="22"/>
          <w:lang w:val="fr-FR"/>
        </w:rPr>
        <w:t>s paramètres et le</w:t>
      </w:r>
      <w:r w:rsidR="003B15CA" w:rsidRPr="00EA7E24">
        <w:rPr>
          <w:rFonts w:cstheme="majorHAnsi"/>
          <w:b w:val="0"/>
          <w:sz w:val="22"/>
          <w:szCs w:val="22"/>
          <w:lang w:val="fr-FR"/>
        </w:rPr>
        <w:t xml:space="preserve"> tarif</w:t>
      </w:r>
      <w:r w:rsidRPr="00EA7E24">
        <w:rPr>
          <w:rFonts w:cstheme="majorHAnsi"/>
          <w:b w:val="0"/>
          <w:sz w:val="22"/>
          <w:szCs w:val="22"/>
          <w:lang w:val="fr-FR"/>
        </w:rPr>
        <w:t xml:space="preserve"> </w:t>
      </w:r>
      <w:r w:rsidR="0093073C" w:rsidRPr="00EA7E24">
        <w:rPr>
          <w:rFonts w:cstheme="majorHAnsi"/>
          <w:b w:val="0"/>
          <w:sz w:val="22"/>
          <w:szCs w:val="22"/>
          <w:lang w:val="fr-FR"/>
        </w:rPr>
        <w:t xml:space="preserve">convenus demeurent inchangés </w:t>
      </w:r>
      <w:r w:rsidR="008F3F57" w:rsidRPr="00EA7E24">
        <w:rPr>
          <w:rFonts w:cstheme="majorHAnsi"/>
          <w:b w:val="0"/>
          <w:sz w:val="22"/>
          <w:szCs w:val="22"/>
          <w:lang w:val="fr-FR"/>
        </w:rPr>
        <w:t>pendant les douze mois qui suivent la conclusion du présent contrat</w:t>
      </w:r>
      <w:r w:rsidR="00CB0D1E" w:rsidRPr="00EA7E24">
        <w:rPr>
          <w:rFonts w:cstheme="majorHAnsi"/>
          <w:b w:val="0"/>
          <w:sz w:val="22"/>
          <w:szCs w:val="22"/>
          <w:lang w:val="fr-FR"/>
        </w:rPr>
        <w:t xml:space="preserve">. </w:t>
      </w:r>
      <w:r w:rsidR="00FB0E96" w:rsidRPr="00EA7E24">
        <w:rPr>
          <w:rFonts w:cstheme="majorHAnsi"/>
          <w:b w:val="0"/>
          <w:sz w:val="22"/>
          <w:szCs w:val="22"/>
          <w:lang w:val="fr-FR"/>
        </w:rPr>
        <w:t>Par la suite, le Prestataire peut les modifier pour le début de chaque trimestre moyennant un préavis de trois mois</w:t>
      </w:r>
      <w:r w:rsidR="00CB0D1E" w:rsidRPr="00EA7E24">
        <w:rPr>
          <w:rFonts w:cstheme="majorHAnsi"/>
          <w:b w:val="0"/>
          <w:sz w:val="22"/>
          <w:szCs w:val="22"/>
          <w:lang w:val="fr-FR"/>
        </w:rPr>
        <w:t xml:space="preserve">. </w:t>
      </w:r>
      <w:r w:rsidR="00701654" w:rsidRPr="00EA7E24">
        <w:rPr>
          <w:rFonts w:cstheme="majorHAnsi"/>
          <w:b w:val="0"/>
          <w:sz w:val="22"/>
          <w:szCs w:val="22"/>
          <w:lang w:val="fr-FR"/>
        </w:rPr>
        <w:t xml:space="preserve">Une augmentation ne peut </w:t>
      </w:r>
      <w:r w:rsidR="003B15CA" w:rsidRPr="00EA7E24">
        <w:rPr>
          <w:rFonts w:cstheme="majorHAnsi"/>
          <w:b w:val="0"/>
          <w:sz w:val="22"/>
          <w:szCs w:val="22"/>
          <w:lang w:val="fr-FR"/>
        </w:rPr>
        <w:t>excéder</w:t>
      </w:r>
      <w:r w:rsidR="00701654" w:rsidRPr="00EA7E24">
        <w:rPr>
          <w:rFonts w:cstheme="majorHAnsi"/>
          <w:b w:val="0"/>
          <w:sz w:val="22"/>
          <w:szCs w:val="22"/>
          <w:lang w:val="fr-FR"/>
        </w:rPr>
        <w:t xml:space="preserve"> 0,</w:t>
      </w:r>
      <w:r w:rsidR="00CB0D1E" w:rsidRPr="00EA7E24">
        <w:rPr>
          <w:rFonts w:cstheme="majorHAnsi"/>
          <w:b w:val="0"/>
          <w:sz w:val="22"/>
          <w:szCs w:val="22"/>
          <w:lang w:val="fr-FR"/>
        </w:rPr>
        <w:t>5</w:t>
      </w:r>
      <w:r w:rsidR="00701654" w:rsidRPr="00EA7E24">
        <w:rPr>
          <w:rFonts w:cstheme="majorHAnsi"/>
          <w:b w:val="0"/>
          <w:sz w:val="22"/>
          <w:szCs w:val="22"/>
          <w:lang w:val="fr-FR"/>
        </w:rPr>
        <w:t xml:space="preserve"> </w:t>
      </w:r>
      <w:r w:rsidR="00CB0D1E" w:rsidRPr="00EA7E24">
        <w:rPr>
          <w:rFonts w:cstheme="majorHAnsi"/>
          <w:b w:val="0"/>
          <w:sz w:val="22"/>
          <w:szCs w:val="22"/>
          <w:lang w:val="fr-FR"/>
        </w:rPr>
        <w:t xml:space="preserve">% </w:t>
      </w:r>
      <w:r w:rsidR="00701654" w:rsidRPr="00EA7E24">
        <w:rPr>
          <w:rFonts w:cstheme="majorHAnsi"/>
          <w:b w:val="0"/>
          <w:sz w:val="22"/>
          <w:szCs w:val="22"/>
          <w:lang w:val="fr-FR"/>
        </w:rPr>
        <w:t xml:space="preserve">par mois </w:t>
      </w:r>
      <w:r w:rsidR="003B15CA" w:rsidRPr="00EA7E24">
        <w:rPr>
          <w:rFonts w:cstheme="majorHAnsi"/>
          <w:b w:val="0"/>
          <w:sz w:val="22"/>
          <w:szCs w:val="22"/>
          <w:lang w:val="fr-FR"/>
        </w:rPr>
        <w:t>du tarif</w:t>
      </w:r>
      <w:r w:rsidRPr="00EA7E24">
        <w:rPr>
          <w:rFonts w:cstheme="majorHAnsi"/>
          <w:b w:val="0"/>
          <w:sz w:val="22"/>
          <w:szCs w:val="22"/>
          <w:lang w:val="fr-FR"/>
        </w:rPr>
        <w:t xml:space="preserve"> </w:t>
      </w:r>
      <w:r w:rsidR="00701654" w:rsidRPr="00EA7E24">
        <w:rPr>
          <w:rFonts w:cstheme="majorHAnsi"/>
          <w:b w:val="0"/>
          <w:sz w:val="22"/>
          <w:szCs w:val="22"/>
          <w:lang w:val="fr-FR"/>
        </w:rPr>
        <w:t xml:space="preserve">convenu </w:t>
      </w:r>
      <w:r w:rsidR="00780B0A" w:rsidRPr="00EA7E24">
        <w:rPr>
          <w:rFonts w:cstheme="majorHAnsi"/>
          <w:b w:val="0"/>
          <w:sz w:val="22"/>
          <w:szCs w:val="22"/>
          <w:lang w:val="fr-FR"/>
        </w:rPr>
        <w:t xml:space="preserve">à l’origine </w:t>
      </w:r>
      <w:r w:rsidR="00CB0D1E" w:rsidRPr="00EA7E24">
        <w:rPr>
          <w:rFonts w:cstheme="majorHAnsi"/>
          <w:b w:val="0"/>
          <w:sz w:val="22"/>
          <w:szCs w:val="22"/>
          <w:lang w:val="fr-FR"/>
        </w:rPr>
        <w:t>(</w:t>
      </w:r>
      <w:r w:rsidR="00701654" w:rsidRPr="00EA7E24">
        <w:rPr>
          <w:rFonts w:cstheme="majorHAnsi"/>
          <w:b w:val="0"/>
          <w:sz w:val="22"/>
          <w:szCs w:val="22"/>
          <w:lang w:val="fr-FR"/>
        </w:rPr>
        <w:t>soit un maximum de</w:t>
      </w:r>
      <w:r w:rsidR="00CB0D1E" w:rsidRPr="00EA7E24">
        <w:rPr>
          <w:rFonts w:cstheme="majorHAnsi"/>
          <w:b w:val="0"/>
          <w:sz w:val="22"/>
          <w:szCs w:val="22"/>
          <w:lang w:val="fr-FR"/>
        </w:rPr>
        <w:t xml:space="preserve"> 6</w:t>
      </w:r>
      <w:r w:rsidR="00701654" w:rsidRPr="00EA7E24">
        <w:rPr>
          <w:rFonts w:cstheme="majorHAnsi"/>
          <w:b w:val="0"/>
          <w:sz w:val="22"/>
          <w:szCs w:val="22"/>
          <w:lang w:val="fr-FR"/>
        </w:rPr>
        <w:t xml:space="preserve"> </w:t>
      </w:r>
      <w:r w:rsidR="00CB0D1E" w:rsidRPr="00EA7E24">
        <w:rPr>
          <w:rFonts w:cstheme="majorHAnsi"/>
          <w:b w:val="0"/>
          <w:sz w:val="22"/>
          <w:szCs w:val="22"/>
          <w:lang w:val="fr-FR"/>
        </w:rPr>
        <w:t xml:space="preserve">% </w:t>
      </w:r>
      <w:r w:rsidR="00701654" w:rsidRPr="00EA7E24">
        <w:rPr>
          <w:rFonts w:cstheme="majorHAnsi"/>
          <w:b w:val="0"/>
          <w:sz w:val="22"/>
          <w:szCs w:val="22"/>
          <w:lang w:val="fr-FR"/>
        </w:rPr>
        <w:t>par année contractuelle</w:t>
      </w:r>
      <w:r w:rsidR="00CB0D1E" w:rsidRPr="00EA7E24">
        <w:rPr>
          <w:rFonts w:cstheme="majorHAnsi"/>
          <w:b w:val="0"/>
          <w:sz w:val="22"/>
          <w:szCs w:val="22"/>
          <w:lang w:val="fr-FR"/>
        </w:rPr>
        <w:t>).</w:t>
      </w:r>
    </w:p>
    <w:p w14:paraId="07967974" w14:textId="1EFE4118" w:rsidR="00CB0D1E" w:rsidRPr="00EA7E24" w:rsidRDefault="007B1FF7"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Les montants facturés sont dus à 30 jours nets à compter de la date de la facture</w:t>
      </w:r>
      <w:r w:rsidR="00CB0D1E" w:rsidRPr="00EA7E24">
        <w:rPr>
          <w:rFonts w:cstheme="majorHAnsi"/>
          <w:b w:val="0"/>
          <w:sz w:val="22"/>
          <w:szCs w:val="22"/>
          <w:lang w:val="fr-FR"/>
        </w:rPr>
        <w:t xml:space="preserve">. </w:t>
      </w:r>
      <w:r w:rsidRPr="00EA7E24">
        <w:rPr>
          <w:rFonts w:cstheme="majorHAnsi"/>
          <w:b w:val="0"/>
          <w:sz w:val="22"/>
          <w:szCs w:val="22"/>
          <w:lang w:val="fr-FR"/>
        </w:rPr>
        <w:t>Si le Client est en demeure dans le paiement des rémunérations dues</w:t>
      </w:r>
      <w:r w:rsidR="00CB0D1E" w:rsidRPr="00EA7E24">
        <w:rPr>
          <w:rFonts w:cstheme="majorHAnsi"/>
          <w:b w:val="0"/>
          <w:sz w:val="22"/>
          <w:szCs w:val="22"/>
          <w:lang w:val="fr-FR"/>
        </w:rPr>
        <w:t xml:space="preserve">, </w:t>
      </w:r>
      <w:r w:rsidRPr="00EA7E24">
        <w:rPr>
          <w:rFonts w:cstheme="majorHAnsi"/>
          <w:b w:val="0"/>
          <w:sz w:val="22"/>
          <w:szCs w:val="22"/>
          <w:lang w:val="fr-FR"/>
        </w:rPr>
        <w:t xml:space="preserve">le Prestataire lui adresse une dernière mise en demeure </w:t>
      </w:r>
      <w:r w:rsidR="000B18AB" w:rsidRPr="00EA7E24">
        <w:rPr>
          <w:rFonts w:cstheme="majorHAnsi"/>
          <w:b w:val="0"/>
          <w:sz w:val="22"/>
          <w:szCs w:val="22"/>
          <w:lang w:val="fr-FR"/>
        </w:rPr>
        <w:t xml:space="preserve">écrite, </w:t>
      </w:r>
      <w:r w:rsidRPr="00EA7E24">
        <w:rPr>
          <w:rFonts w:cstheme="majorHAnsi"/>
          <w:b w:val="0"/>
          <w:sz w:val="22"/>
          <w:szCs w:val="22"/>
          <w:lang w:val="fr-FR"/>
        </w:rPr>
        <w:t xml:space="preserve">en lui impartissant un délai de paiement de </w:t>
      </w:r>
      <w:r w:rsidR="00CB0D1E" w:rsidRPr="00EA7E24">
        <w:rPr>
          <w:rFonts w:cstheme="majorHAnsi"/>
          <w:b w:val="0"/>
          <w:sz w:val="22"/>
          <w:szCs w:val="22"/>
          <w:lang w:val="fr-FR"/>
        </w:rPr>
        <w:t>20 </w:t>
      </w:r>
      <w:r w:rsidRPr="00EA7E24">
        <w:rPr>
          <w:rFonts w:cstheme="majorHAnsi"/>
          <w:b w:val="0"/>
          <w:sz w:val="22"/>
          <w:szCs w:val="22"/>
          <w:lang w:val="fr-FR"/>
        </w:rPr>
        <w:t>jours et en le menaçant de suspendre ses services faute de paiement dans ce délai</w:t>
      </w:r>
      <w:r w:rsidR="00CB0D1E" w:rsidRPr="00EA7E24">
        <w:rPr>
          <w:rFonts w:cstheme="majorHAnsi"/>
          <w:b w:val="0"/>
          <w:sz w:val="22"/>
          <w:szCs w:val="22"/>
          <w:lang w:val="fr-FR"/>
        </w:rPr>
        <w:t xml:space="preserve">. </w:t>
      </w:r>
      <w:r w:rsidRPr="00EA7E24">
        <w:rPr>
          <w:rFonts w:cstheme="majorHAnsi"/>
          <w:b w:val="0"/>
          <w:sz w:val="22"/>
          <w:szCs w:val="22"/>
          <w:lang w:val="fr-FR"/>
        </w:rPr>
        <w:t xml:space="preserve">Le Prestataire n’est pas autorisé à suspendre les </w:t>
      </w:r>
      <w:r w:rsidR="00B76D0A" w:rsidRPr="00EA7E24">
        <w:rPr>
          <w:rFonts w:cstheme="majorHAnsi"/>
          <w:b w:val="0"/>
          <w:sz w:val="22"/>
          <w:szCs w:val="22"/>
          <w:lang w:val="fr-FR"/>
        </w:rPr>
        <w:t>se</w:t>
      </w:r>
      <w:r w:rsidR="00467294" w:rsidRPr="00EA7E24">
        <w:rPr>
          <w:rFonts w:cstheme="majorHAnsi"/>
          <w:b w:val="0"/>
          <w:sz w:val="22"/>
          <w:szCs w:val="22"/>
          <w:lang w:val="fr-FR"/>
        </w:rPr>
        <w:t>rvices cloud</w:t>
      </w:r>
      <w:r w:rsidR="00B76D0A" w:rsidRPr="00EA7E24">
        <w:rPr>
          <w:rFonts w:cstheme="majorHAnsi"/>
          <w:b w:val="0"/>
          <w:sz w:val="22"/>
          <w:szCs w:val="22"/>
          <w:lang w:val="fr-FR"/>
        </w:rPr>
        <w:t xml:space="preserve"> </w:t>
      </w:r>
      <w:r w:rsidRPr="00EA7E24">
        <w:rPr>
          <w:rFonts w:cstheme="majorHAnsi"/>
          <w:b w:val="0"/>
          <w:sz w:val="22"/>
          <w:szCs w:val="22"/>
          <w:lang w:val="fr-FR"/>
        </w:rPr>
        <w:t>sans avoir préalablement mis en demeure le Client et lui avoir imparti un délai de paiement</w:t>
      </w:r>
      <w:r w:rsidR="00CB0D1E" w:rsidRPr="00EA7E24">
        <w:rPr>
          <w:rFonts w:cstheme="majorHAnsi"/>
          <w:b w:val="0"/>
          <w:sz w:val="22"/>
          <w:szCs w:val="22"/>
          <w:lang w:val="fr-FR"/>
        </w:rPr>
        <w:t xml:space="preserve">. </w:t>
      </w:r>
      <w:r w:rsidR="004F289E" w:rsidRPr="00EA7E24">
        <w:rPr>
          <w:rFonts w:cstheme="majorHAnsi"/>
          <w:b w:val="0"/>
          <w:sz w:val="22"/>
          <w:szCs w:val="22"/>
          <w:lang w:val="fr-FR"/>
        </w:rPr>
        <w:t xml:space="preserve">Il n’est pas non plus autorisé à </w:t>
      </w:r>
      <w:r w:rsidR="00E24770" w:rsidRPr="00EA7E24">
        <w:rPr>
          <w:rFonts w:cstheme="majorHAnsi"/>
          <w:b w:val="0"/>
          <w:sz w:val="22"/>
          <w:szCs w:val="22"/>
          <w:lang w:val="fr-FR"/>
        </w:rPr>
        <w:t>détruire</w:t>
      </w:r>
      <w:r w:rsidR="004F289E" w:rsidRPr="00EA7E24">
        <w:rPr>
          <w:rFonts w:cstheme="majorHAnsi"/>
          <w:b w:val="0"/>
          <w:sz w:val="22"/>
          <w:szCs w:val="22"/>
          <w:lang w:val="fr-FR"/>
        </w:rPr>
        <w:t xml:space="preserve"> des données utilisateur sans instructions écrites du Client dans ce sens</w:t>
      </w:r>
      <w:r w:rsidR="00CB0D1E" w:rsidRPr="00EA7E24">
        <w:rPr>
          <w:rFonts w:cstheme="majorHAnsi"/>
          <w:b w:val="0"/>
          <w:sz w:val="22"/>
          <w:szCs w:val="22"/>
          <w:lang w:val="fr-FR"/>
        </w:rPr>
        <w:t xml:space="preserve">. </w:t>
      </w:r>
      <w:r w:rsidR="00A14DC4" w:rsidRPr="00EA7E24">
        <w:rPr>
          <w:rFonts w:cstheme="majorHAnsi"/>
          <w:b w:val="0"/>
          <w:sz w:val="22"/>
          <w:szCs w:val="22"/>
          <w:lang w:val="fr-FR"/>
        </w:rPr>
        <w:t xml:space="preserve">Pour le surplus, les dispositions </w:t>
      </w:r>
      <w:r w:rsidR="00925C87" w:rsidRPr="00EA7E24">
        <w:rPr>
          <w:rFonts w:cstheme="majorHAnsi"/>
          <w:b w:val="0"/>
          <w:sz w:val="22"/>
          <w:szCs w:val="22"/>
          <w:lang w:val="fr-FR"/>
        </w:rPr>
        <w:t>concernant</w:t>
      </w:r>
      <w:r w:rsidR="00A14DC4" w:rsidRPr="00EA7E24">
        <w:rPr>
          <w:rFonts w:cstheme="majorHAnsi"/>
          <w:b w:val="0"/>
          <w:sz w:val="22"/>
          <w:szCs w:val="22"/>
          <w:lang w:val="fr-FR"/>
        </w:rPr>
        <w:t xml:space="preserve"> la fin du contrat s’appliquent</w:t>
      </w:r>
      <w:r w:rsidR="00CB0D1E" w:rsidRPr="00EA7E24">
        <w:rPr>
          <w:rFonts w:cstheme="majorHAnsi"/>
          <w:b w:val="0"/>
          <w:sz w:val="22"/>
          <w:szCs w:val="22"/>
          <w:lang w:val="fr-FR"/>
        </w:rPr>
        <w:t>.</w:t>
      </w:r>
    </w:p>
    <w:p w14:paraId="32BE06DF" w14:textId="784B33F0" w:rsidR="00CB0D1E" w:rsidRPr="00CB0D1E" w:rsidRDefault="00C35344" w:rsidP="00FC0BC6">
      <w:pPr>
        <w:pStyle w:val="berschrift1"/>
        <w:keepLines w:val="0"/>
        <w:numPr>
          <w:ilvl w:val="0"/>
          <w:numId w:val="19"/>
        </w:numPr>
        <w:spacing w:before="360" w:after="120" w:line="276" w:lineRule="auto"/>
        <w:ind w:left="431" w:hanging="431"/>
        <w:rPr>
          <w:rFonts w:cstheme="majorHAnsi"/>
          <w:sz w:val="22"/>
          <w:szCs w:val="22"/>
        </w:rPr>
      </w:pPr>
      <w:bookmarkStart w:id="15" w:name="_Toc32214723"/>
      <w:r>
        <w:rPr>
          <w:rFonts w:cstheme="majorHAnsi"/>
          <w:sz w:val="22"/>
          <w:szCs w:val="22"/>
        </w:rPr>
        <w:t xml:space="preserve">Garantie et </w:t>
      </w:r>
      <w:proofErr w:type="spellStart"/>
      <w:r>
        <w:rPr>
          <w:rFonts w:cstheme="majorHAnsi"/>
          <w:sz w:val="22"/>
          <w:szCs w:val="22"/>
        </w:rPr>
        <w:t>responsabilité</w:t>
      </w:r>
      <w:bookmarkEnd w:id="15"/>
      <w:proofErr w:type="spellEnd"/>
    </w:p>
    <w:p w14:paraId="3F1A6789" w14:textId="7FB93272" w:rsidR="00CB0D1E" w:rsidRPr="00CB0D1E" w:rsidRDefault="00C35344"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Pr>
          <w:rFonts w:cstheme="majorHAnsi"/>
          <w:b w:val="0"/>
          <w:sz w:val="22"/>
          <w:szCs w:val="22"/>
        </w:rPr>
        <w:t xml:space="preserve">Le </w:t>
      </w:r>
      <w:proofErr w:type="spellStart"/>
      <w:r>
        <w:rPr>
          <w:rFonts w:cstheme="majorHAnsi"/>
          <w:b w:val="0"/>
          <w:sz w:val="22"/>
          <w:szCs w:val="22"/>
        </w:rPr>
        <w:t>Prestataire</w:t>
      </w:r>
      <w:proofErr w:type="spellEnd"/>
      <w:r>
        <w:rPr>
          <w:rFonts w:cstheme="majorHAnsi"/>
          <w:b w:val="0"/>
          <w:sz w:val="22"/>
          <w:szCs w:val="22"/>
        </w:rPr>
        <w:t xml:space="preserve"> </w:t>
      </w:r>
      <w:proofErr w:type="spellStart"/>
      <w:r>
        <w:rPr>
          <w:rFonts w:cstheme="majorHAnsi"/>
          <w:b w:val="0"/>
          <w:sz w:val="22"/>
          <w:szCs w:val="22"/>
        </w:rPr>
        <w:t>garantit</w:t>
      </w:r>
      <w:proofErr w:type="spellEnd"/>
      <w:r>
        <w:rPr>
          <w:rFonts w:cstheme="majorHAnsi"/>
          <w:b w:val="0"/>
          <w:sz w:val="22"/>
          <w:szCs w:val="22"/>
        </w:rPr>
        <w:t xml:space="preserve"> </w:t>
      </w:r>
      <w:proofErr w:type="spellStart"/>
      <w:r>
        <w:rPr>
          <w:rFonts w:cstheme="majorHAnsi"/>
          <w:b w:val="0"/>
          <w:sz w:val="22"/>
          <w:szCs w:val="22"/>
        </w:rPr>
        <w:t>que</w:t>
      </w:r>
      <w:proofErr w:type="spellEnd"/>
      <w:r>
        <w:rPr>
          <w:rFonts w:cstheme="majorHAnsi"/>
          <w:b w:val="0"/>
          <w:sz w:val="22"/>
          <w:szCs w:val="22"/>
        </w:rPr>
        <w:t xml:space="preserve"> </w:t>
      </w:r>
    </w:p>
    <w:p w14:paraId="7302DA64" w14:textId="1B13E5AD" w:rsidR="00CB0D1E" w:rsidRPr="00EA7E24" w:rsidRDefault="00AA0549"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i</w:t>
      </w:r>
      <w:r w:rsidR="00B7189D" w:rsidRPr="00EA7E24">
        <w:rPr>
          <w:rFonts w:asciiTheme="majorHAnsi" w:hAnsiTheme="majorHAnsi" w:cstheme="majorHAnsi"/>
          <w:lang w:val="fr-FR"/>
        </w:rPr>
        <w:t>l</w:t>
      </w:r>
      <w:proofErr w:type="gramEnd"/>
      <w:r w:rsidR="00B7189D" w:rsidRPr="00EA7E24">
        <w:rPr>
          <w:rFonts w:asciiTheme="majorHAnsi" w:hAnsiTheme="majorHAnsi" w:cstheme="majorHAnsi"/>
          <w:lang w:val="fr-FR"/>
        </w:rPr>
        <w:t xml:space="preserve"> fournit tou</w:t>
      </w:r>
      <w:r w:rsidR="003E462D" w:rsidRPr="00EA7E24">
        <w:rPr>
          <w:rFonts w:asciiTheme="majorHAnsi" w:hAnsiTheme="majorHAnsi" w:cstheme="majorHAnsi"/>
          <w:lang w:val="fr-FR"/>
        </w:rPr>
        <w:t xml:space="preserve">s </w:t>
      </w:r>
      <w:r w:rsidR="00EF0F7C" w:rsidRPr="00EA7E24">
        <w:rPr>
          <w:rFonts w:asciiTheme="majorHAnsi" w:hAnsiTheme="majorHAnsi" w:cstheme="majorHAnsi"/>
          <w:lang w:val="fr-FR"/>
        </w:rPr>
        <w:t>ses services</w:t>
      </w:r>
      <w:r w:rsidR="003E462D" w:rsidRPr="00EA7E24">
        <w:rPr>
          <w:rFonts w:asciiTheme="majorHAnsi" w:hAnsiTheme="majorHAnsi" w:cstheme="majorHAnsi"/>
          <w:lang w:val="fr-FR"/>
        </w:rPr>
        <w:t xml:space="preserve"> de manière diligente et c</w:t>
      </w:r>
      <w:r w:rsidR="00EF0F7C" w:rsidRPr="00EA7E24">
        <w:rPr>
          <w:rFonts w:asciiTheme="majorHAnsi" w:hAnsiTheme="majorHAnsi" w:cstheme="majorHAnsi"/>
          <w:lang w:val="fr-FR"/>
        </w:rPr>
        <w:t xml:space="preserve">onformément aux instructions du </w:t>
      </w:r>
      <w:r w:rsidR="003E462D" w:rsidRPr="00EA7E24">
        <w:rPr>
          <w:rFonts w:asciiTheme="majorHAnsi" w:hAnsiTheme="majorHAnsi" w:cstheme="majorHAnsi"/>
          <w:lang w:val="fr-FR"/>
        </w:rPr>
        <w:t>Client, aux méthodes reconnues et aux standards en vigueur</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4F81368C" w14:textId="655EDAEA" w:rsidR="00CB0D1E" w:rsidRPr="00EA7E24" w:rsidRDefault="00AA0549"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l</w:t>
      </w:r>
      <w:r w:rsidR="003E462D" w:rsidRPr="00EA7E24">
        <w:rPr>
          <w:rFonts w:asciiTheme="majorHAnsi" w:hAnsiTheme="majorHAnsi" w:cstheme="majorHAnsi"/>
          <w:lang w:val="fr-FR"/>
        </w:rPr>
        <w:t>es</w:t>
      </w:r>
      <w:proofErr w:type="gramEnd"/>
      <w:r w:rsidR="003E462D" w:rsidRPr="00EA7E24">
        <w:rPr>
          <w:rFonts w:asciiTheme="majorHAnsi" w:hAnsiTheme="majorHAnsi" w:cstheme="majorHAnsi"/>
          <w:lang w:val="fr-FR"/>
        </w:rPr>
        <w:t xml:space="preserve"> </w:t>
      </w:r>
      <w:r w:rsidR="00B7189D" w:rsidRPr="00EA7E24">
        <w:rPr>
          <w:rFonts w:asciiTheme="majorHAnsi" w:hAnsiTheme="majorHAnsi" w:cstheme="majorHAnsi"/>
          <w:lang w:val="fr-FR"/>
        </w:rPr>
        <w:t>se</w:t>
      </w:r>
      <w:r w:rsidR="00467294" w:rsidRPr="00EA7E24">
        <w:rPr>
          <w:rFonts w:asciiTheme="majorHAnsi" w:hAnsiTheme="majorHAnsi" w:cstheme="majorHAnsi"/>
          <w:lang w:val="fr-FR"/>
        </w:rPr>
        <w:t>rvices cloud</w:t>
      </w:r>
      <w:r w:rsidR="00B7189D" w:rsidRPr="00EA7E24">
        <w:rPr>
          <w:rFonts w:asciiTheme="majorHAnsi" w:hAnsiTheme="majorHAnsi" w:cstheme="majorHAnsi"/>
          <w:lang w:val="fr-FR"/>
        </w:rPr>
        <w:t xml:space="preserve"> </w:t>
      </w:r>
      <w:r w:rsidR="003E462D" w:rsidRPr="00EA7E24">
        <w:rPr>
          <w:rFonts w:asciiTheme="majorHAnsi" w:hAnsiTheme="majorHAnsi" w:cstheme="majorHAnsi"/>
          <w:lang w:val="fr-FR"/>
        </w:rPr>
        <w:t>sont exempts de défauts et présentent les qualités convenues et celles qu’on est en droit d’attendre</w:t>
      </w:r>
      <w:r w:rsidR="006D39E3" w:rsidRPr="00EA7E24">
        <w:rPr>
          <w:rFonts w:asciiTheme="majorHAnsi" w:hAnsiTheme="majorHAnsi" w:cstheme="majorHAnsi"/>
          <w:lang w:val="fr-FR"/>
        </w:rPr>
        <w:t xml:space="preserve"> selon </w:t>
      </w:r>
      <w:r w:rsidR="00EF0F7C" w:rsidRPr="00EA7E24">
        <w:rPr>
          <w:rFonts w:asciiTheme="majorHAnsi" w:hAnsiTheme="majorHAnsi" w:cstheme="majorHAnsi"/>
          <w:lang w:val="fr-FR"/>
        </w:rPr>
        <w:t>les standards actuels de la technologie</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2B167B64" w14:textId="03011E46" w:rsidR="00CB0D1E" w:rsidRPr="00EA7E24" w:rsidRDefault="00AA0549"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les</w:t>
      </w:r>
      <w:proofErr w:type="gramEnd"/>
      <w:r w:rsidRPr="00EA7E24">
        <w:rPr>
          <w:rFonts w:asciiTheme="majorHAnsi" w:hAnsiTheme="majorHAnsi" w:cstheme="majorHAnsi"/>
          <w:lang w:val="fr-FR"/>
        </w:rPr>
        <w:t xml:space="preserve"> </w:t>
      </w:r>
      <w:r w:rsidR="00B7189D" w:rsidRPr="00EA7E24">
        <w:rPr>
          <w:rFonts w:asciiTheme="majorHAnsi" w:hAnsiTheme="majorHAnsi" w:cstheme="majorHAnsi"/>
          <w:lang w:val="fr-FR"/>
        </w:rPr>
        <w:t>se</w:t>
      </w:r>
      <w:r w:rsidR="00467294" w:rsidRPr="00EA7E24">
        <w:rPr>
          <w:rFonts w:asciiTheme="majorHAnsi" w:hAnsiTheme="majorHAnsi" w:cstheme="majorHAnsi"/>
          <w:lang w:val="fr-FR"/>
        </w:rPr>
        <w:t>rvices cloud</w:t>
      </w:r>
      <w:r w:rsidR="00B7189D" w:rsidRPr="00EA7E24">
        <w:rPr>
          <w:rFonts w:asciiTheme="majorHAnsi" w:hAnsiTheme="majorHAnsi" w:cstheme="majorHAnsi"/>
          <w:lang w:val="fr-FR"/>
        </w:rPr>
        <w:t xml:space="preserve"> </w:t>
      </w:r>
      <w:r w:rsidRPr="00EA7E24">
        <w:rPr>
          <w:rFonts w:asciiTheme="majorHAnsi" w:hAnsiTheme="majorHAnsi" w:cstheme="majorHAnsi"/>
          <w:lang w:val="fr-FR"/>
        </w:rPr>
        <w:t>répondent à toutes les exigences de la loi et des autorités en matière</w:t>
      </w:r>
      <w:r w:rsidR="00EF0F7C" w:rsidRPr="00EA7E24">
        <w:rPr>
          <w:rFonts w:asciiTheme="majorHAnsi" w:hAnsiTheme="majorHAnsi" w:cstheme="majorHAnsi"/>
          <w:lang w:val="fr-FR"/>
        </w:rPr>
        <w:t xml:space="preserve"> </w:t>
      </w:r>
      <w:r w:rsidR="00231839" w:rsidRPr="00EA7E24">
        <w:rPr>
          <w:rFonts w:asciiTheme="majorHAnsi" w:hAnsiTheme="majorHAnsi" w:cstheme="majorHAnsi"/>
          <w:lang w:val="fr-FR"/>
        </w:rPr>
        <w:t>d’utilisations médicales et de données des patients</w:t>
      </w:r>
      <w:r w:rsidR="00435D7E" w:rsidRPr="00EA7E24">
        <w:rPr>
          <w:rFonts w:asciiTheme="majorHAnsi" w:hAnsiTheme="majorHAnsi" w:cstheme="majorHAnsi"/>
          <w:lang w:val="fr-FR"/>
        </w:rPr>
        <w:t> ;</w:t>
      </w:r>
      <w:r w:rsidR="00CB0D1E" w:rsidRPr="00EA7E24">
        <w:rPr>
          <w:rFonts w:asciiTheme="majorHAnsi" w:hAnsiTheme="majorHAnsi" w:cstheme="majorHAnsi"/>
          <w:lang w:val="fr-FR"/>
        </w:rPr>
        <w:t xml:space="preserve"> </w:t>
      </w:r>
    </w:p>
    <w:p w14:paraId="18887FB3" w14:textId="5CF3200C" w:rsidR="00CB0D1E" w:rsidRPr="00EA7E24" w:rsidRDefault="005537FA"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proofErr w:type="gramStart"/>
      <w:r w:rsidRPr="00EA7E24">
        <w:rPr>
          <w:rFonts w:asciiTheme="majorHAnsi" w:hAnsiTheme="majorHAnsi" w:cstheme="majorHAnsi"/>
          <w:lang w:val="fr-FR"/>
        </w:rPr>
        <w:t>il</w:t>
      </w:r>
      <w:proofErr w:type="gramEnd"/>
      <w:r w:rsidRPr="00EA7E24">
        <w:rPr>
          <w:rFonts w:asciiTheme="majorHAnsi" w:hAnsiTheme="majorHAnsi" w:cstheme="majorHAnsi"/>
          <w:lang w:val="fr-FR"/>
        </w:rPr>
        <w:t xml:space="preserve"> répond aux nouvelles exigences dans les délais et</w:t>
      </w:r>
      <w:r w:rsidR="002E2714" w:rsidRPr="00EA7E24">
        <w:rPr>
          <w:rFonts w:asciiTheme="majorHAnsi" w:hAnsiTheme="majorHAnsi" w:cstheme="majorHAnsi"/>
          <w:lang w:val="fr-FR"/>
        </w:rPr>
        <w:t>, à la demande du client, il</w:t>
      </w:r>
      <w:r w:rsidRPr="00EA7E24">
        <w:rPr>
          <w:rFonts w:asciiTheme="majorHAnsi" w:hAnsiTheme="majorHAnsi" w:cstheme="majorHAnsi"/>
          <w:lang w:val="fr-FR"/>
        </w:rPr>
        <w:t xml:space="preserve"> fournit rapidement les confirmations et les informations aux autorités de surveillance</w:t>
      </w:r>
      <w:r w:rsidR="00CB0D1E" w:rsidRPr="00EA7E24">
        <w:rPr>
          <w:rFonts w:asciiTheme="majorHAnsi" w:hAnsiTheme="majorHAnsi" w:cstheme="majorHAnsi"/>
          <w:lang w:val="fr-FR"/>
        </w:rPr>
        <w:t xml:space="preserve">. </w:t>
      </w:r>
    </w:p>
    <w:p w14:paraId="4797BDBC" w14:textId="17CA8B40" w:rsidR="00CB0D1E" w:rsidRPr="00EA7E24" w:rsidRDefault="00255150"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lang w:val="fr-FR"/>
        </w:rPr>
      </w:pPr>
      <w:r w:rsidRPr="00EA7E24">
        <w:rPr>
          <w:rFonts w:asciiTheme="majorHAnsi" w:hAnsiTheme="majorHAnsi" w:cstheme="majorHAnsi"/>
          <w:lang w:val="fr-FR"/>
        </w:rPr>
        <w:t xml:space="preserve">Il respecte les paramètres de performance convenus </w:t>
      </w:r>
      <w:r w:rsidR="00CB0D1E" w:rsidRPr="00EA7E24">
        <w:rPr>
          <w:rFonts w:asciiTheme="majorHAnsi" w:hAnsiTheme="majorHAnsi" w:cstheme="majorHAnsi"/>
          <w:lang w:val="fr-FR"/>
        </w:rPr>
        <w:t>(</w:t>
      </w:r>
      <w:r w:rsidRPr="00EA7E24">
        <w:rPr>
          <w:rFonts w:asciiTheme="majorHAnsi" w:hAnsiTheme="majorHAnsi" w:cstheme="majorHAnsi"/>
          <w:lang w:val="fr-FR"/>
        </w:rPr>
        <w:t>Indicateurs Clés de Performance</w:t>
      </w:r>
      <w:r w:rsidR="00EF0F7C" w:rsidRPr="00EA7E24">
        <w:rPr>
          <w:rFonts w:asciiTheme="majorHAnsi" w:hAnsiTheme="majorHAnsi" w:cstheme="majorHAnsi"/>
          <w:lang w:val="fr-FR"/>
        </w:rPr>
        <w:t xml:space="preserve"> </w:t>
      </w:r>
      <w:r w:rsidR="00EF0F7C" w:rsidRPr="00EA7E24">
        <w:rPr>
          <w:rFonts w:ascii="Arial" w:hAnsi="Arial" w:cs="Arial"/>
          <w:lang w:val="fr-FR"/>
        </w:rPr>
        <w:t>[</w:t>
      </w:r>
      <w:r w:rsidR="00EF0F7C" w:rsidRPr="00EA7E24">
        <w:rPr>
          <w:rFonts w:asciiTheme="majorHAnsi" w:hAnsiTheme="majorHAnsi" w:cstheme="majorHAnsi"/>
          <w:lang w:val="fr-FR"/>
        </w:rPr>
        <w:t>ICP</w:t>
      </w:r>
      <w:r w:rsidR="00EF0F7C" w:rsidRPr="00EA7E24">
        <w:rPr>
          <w:rFonts w:ascii="Arial" w:hAnsi="Arial" w:cs="Arial"/>
          <w:lang w:val="fr-FR"/>
        </w:rPr>
        <w:t>]</w:t>
      </w:r>
      <w:r w:rsidR="00CB0D1E" w:rsidRPr="00EA7E24">
        <w:rPr>
          <w:rFonts w:asciiTheme="majorHAnsi" w:hAnsiTheme="majorHAnsi" w:cstheme="majorHAnsi"/>
          <w:lang w:val="fr-FR"/>
        </w:rPr>
        <w:t xml:space="preserve">) </w:t>
      </w:r>
      <w:r w:rsidR="00F948E4" w:rsidRPr="00EA7E24">
        <w:rPr>
          <w:rFonts w:asciiTheme="majorHAnsi" w:hAnsiTheme="majorHAnsi" w:cstheme="majorHAnsi"/>
          <w:lang w:val="fr-FR"/>
        </w:rPr>
        <w:t xml:space="preserve">pour les </w:t>
      </w:r>
      <w:r w:rsidR="00B7189D" w:rsidRPr="00EA7E24">
        <w:rPr>
          <w:rFonts w:asciiTheme="majorHAnsi" w:hAnsiTheme="majorHAnsi" w:cstheme="majorHAnsi"/>
          <w:lang w:val="fr-FR"/>
        </w:rPr>
        <w:t>se</w:t>
      </w:r>
      <w:r w:rsidR="00467294" w:rsidRPr="00EA7E24">
        <w:rPr>
          <w:rFonts w:asciiTheme="majorHAnsi" w:hAnsiTheme="majorHAnsi" w:cstheme="majorHAnsi"/>
          <w:lang w:val="fr-FR"/>
        </w:rPr>
        <w:t>rvices cloud</w:t>
      </w:r>
      <w:r w:rsidR="00B7189D" w:rsidRPr="00EA7E24">
        <w:rPr>
          <w:rFonts w:asciiTheme="majorHAnsi" w:hAnsiTheme="majorHAnsi" w:cstheme="majorHAnsi"/>
          <w:lang w:val="fr-FR"/>
        </w:rPr>
        <w:t xml:space="preserve"> </w:t>
      </w:r>
      <w:r w:rsidR="00CB0D1E" w:rsidRPr="00EA7E24">
        <w:rPr>
          <w:rFonts w:asciiTheme="majorHAnsi" w:hAnsiTheme="majorHAnsi" w:cstheme="majorHAnsi"/>
          <w:lang w:val="fr-FR"/>
        </w:rPr>
        <w:t xml:space="preserve">(Service </w:t>
      </w:r>
      <w:proofErr w:type="spellStart"/>
      <w:r w:rsidR="00CB0D1E" w:rsidRPr="00EA7E24">
        <w:rPr>
          <w:rFonts w:asciiTheme="majorHAnsi" w:hAnsiTheme="majorHAnsi" w:cstheme="majorHAnsi"/>
          <w:lang w:val="fr-FR"/>
        </w:rPr>
        <w:t>Level</w:t>
      </w:r>
      <w:proofErr w:type="spellEnd"/>
      <w:r w:rsidR="00CB0D1E" w:rsidRPr="00EA7E24">
        <w:rPr>
          <w:rFonts w:asciiTheme="majorHAnsi" w:hAnsiTheme="majorHAnsi" w:cstheme="majorHAnsi"/>
          <w:lang w:val="fr-FR"/>
        </w:rPr>
        <w:t xml:space="preserve"> Agreement).</w:t>
      </w:r>
    </w:p>
    <w:p w14:paraId="2356A89F" w14:textId="725004FC" w:rsidR="00CB0D1E" w:rsidRPr="00EA7E24" w:rsidRDefault="00DB3204"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w:t>
      </w:r>
      <w:r w:rsidR="0035383A" w:rsidRPr="00EA7E24">
        <w:rPr>
          <w:rFonts w:cstheme="majorHAnsi"/>
          <w:b w:val="0"/>
          <w:sz w:val="22"/>
          <w:szCs w:val="22"/>
          <w:lang w:val="fr-FR"/>
        </w:rPr>
        <w:t xml:space="preserve">estataire répond des dommages causés par lui ou par les tiers auxquels il fait appel dans le cadre des relations contractuelles </w:t>
      </w:r>
      <w:r w:rsidRPr="00EA7E24">
        <w:rPr>
          <w:rFonts w:cstheme="majorHAnsi"/>
          <w:b w:val="0"/>
          <w:sz w:val="22"/>
          <w:szCs w:val="22"/>
          <w:lang w:val="fr-FR"/>
        </w:rPr>
        <w:t>sauf s’il</w:t>
      </w:r>
      <w:r w:rsidR="0035383A" w:rsidRPr="00EA7E24">
        <w:rPr>
          <w:rFonts w:cstheme="majorHAnsi"/>
          <w:b w:val="0"/>
          <w:sz w:val="22"/>
          <w:szCs w:val="22"/>
          <w:lang w:val="fr-FR"/>
        </w:rPr>
        <w:t xml:space="preserve"> prouve que ce</w:t>
      </w:r>
      <w:r w:rsidR="00825EFC" w:rsidRPr="00EA7E24">
        <w:rPr>
          <w:rFonts w:cstheme="majorHAnsi"/>
          <w:b w:val="0"/>
          <w:sz w:val="22"/>
          <w:szCs w:val="22"/>
          <w:lang w:val="fr-FR"/>
        </w:rPr>
        <w:t>s</w:t>
      </w:r>
      <w:r w:rsidR="0035383A" w:rsidRPr="00EA7E24">
        <w:rPr>
          <w:rFonts w:cstheme="majorHAnsi"/>
          <w:b w:val="0"/>
          <w:sz w:val="22"/>
          <w:szCs w:val="22"/>
          <w:lang w:val="fr-FR"/>
        </w:rPr>
        <w:t xml:space="preserve"> dommage</w:t>
      </w:r>
      <w:r w:rsidR="00825EFC" w:rsidRPr="00EA7E24">
        <w:rPr>
          <w:rFonts w:cstheme="majorHAnsi"/>
          <w:b w:val="0"/>
          <w:sz w:val="22"/>
          <w:szCs w:val="22"/>
          <w:lang w:val="fr-FR"/>
        </w:rPr>
        <w:t>s</w:t>
      </w:r>
      <w:r w:rsidR="0035383A" w:rsidRPr="00EA7E24">
        <w:rPr>
          <w:rFonts w:cstheme="majorHAnsi"/>
          <w:b w:val="0"/>
          <w:sz w:val="22"/>
          <w:szCs w:val="22"/>
          <w:lang w:val="fr-FR"/>
        </w:rPr>
        <w:t xml:space="preserve"> </w:t>
      </w:r>
      <w:r w:rsidR="00825EFC" w:rsidRPr="00EA7E24">
        <w:rPr>
          <w:rFonts w:cstheme="majorHAnsi"/>
          <w:b w:val="0"/>
          <w:sz w:val="22"/>
          <w:szCs w:val="22"/>
          <w:lang w:val="fr-FR"/>
        </w:rPr>
        <w:t xml:space="preserve">ne </w:t>
      </w:r>
      <w:r w:rsidRPr="00EA7E24">
        <w:rPr>
          <w:rFonts w:cstheme="majorHAnsi"/>
          <w:b w:val="0"/>
          <w:sz w:val="22"/>
          <w:szCs w:val="22"/>
          <w:lang w:val="fr-FR"/>
        </w:rPr>
        <w:t xml:space="preserve">lui </w:t>
      </w:r>
      <w:r w:rsidR="00825EFC" w:rsidRPr="00EA7E24">
        <w:rPr>
          <w:rFonts w:cstheme="majorHAnsi"/>
          <w:b w:val="0"/>
          <w:sz w:val="22"/>
          <w:szCs w:val="22"/>
          <w:lang w:val="fr-FR"/>
        </w:rPr>
        <w:t xml:space="preserve">sont </w:t>
      </w:r>
      <w:r w:rsidRPr="00EA7E24">
        <w:rPr>
          <w:rFonts w:cstheme="majorHAnsi"/>
          <w:b w:val="0"/>
          <w:sz w:val="22"/>
          <w:szCs w:val="22"/>
          <w:lang w:val="fr-FR"/>
        </w:rPr>
        <w:t xml:space="preserve">pas </w:t>
      </w:r>
      <w:r w:rsidR="00825EFC" w:rsidRPr="00EA7E24">
        <w:rPr>
          <w:rFonts w:cstheme="majorHAnsi"/>
          <w:b w:val="0"/>
          <w:sz w:val="22"/>
          <w:szCs w:val="22"/>
          <w:lang w:val="fr-FR"/>
        </w:rPr>
        <w:t>imputables</w:t>
      </w:r>
      <w:r w:rsidR="0035383A" w:rsidRPr="00EA7E24">
        <w:rPr>
          <w:rFonts w:cstheme="majorHAnsi"/>
          <w:b w:val="0"/>
          <w:sz w:val="22"/>
          <w:szCs w:val="22"/>
          <w:lang w:val="fr-FR"/>
        </w:rPr>
        <w:t xml:space="preserve"> </w:t>
      </w:r>
      <w:r w:rsidRPr="00EA7E24">
        <w:rPr>
          <w:rFonts w:cstheme="majorHAnsi"/>
          <w:b w:val="0"/>
          <w:sz w:val="22"/>
          <w:szCs w:val="22"/>
          <w:lang w:val="fr-FR"/>
        </w:rPr>
        <w:t xml:space="preserve">et </w:t>
      </w:r>
      <w:r w:rsidRPr="00EA7E24">
        <w:rPr>
          <w:rFonts w:cstheme="majorHAnsi"/>
          <w:b w:val="0"/>
          <w:sz w:val="22"/>
          <w:szCs w:val="22"/>
          <w:lang w:val="fr-FR"/>
        </w:rPr>
        <w:lastRenderedPageBreak/>
        <w:t>ne sont pas imputables</w:t>
      </w:r>
      <w:r w:rsidR="0035383A" w:rsidRPr="00EA7E24">
        <w:rPr>
          <w:rFonts w:cstheme="majorHAnsi"/>
          <w:b w:val="0"/>
          <w:sz w:val="22"/>
          <w:szCs w:val="22"/>
          <w:lang w:val="fr-FR"/>
        </w:rPr>
        <w:t xml:space="preserve"> aux tiers concernés</w:t>
      </w:r>
      <w:r w:rsidR="00CB0D1E" w:rsidRPr="00EA7E24">
        <w:rPr>
          <w:rFonts w:cstheme="majorHAnsi"/>
          <w:b w:val="0"/>
          <w:sz w:val="22"/>
          <w:szCs w:val="22"/>
          <w:lang w:val="fr-FR"/>
        </w:rPr>
        <w:t xml:space="preserve">. </w:t>
      </w:r>
      <w:r w:rsidR="00825EFC" w:rsidRPr="00EA7E24">
        <w:rPr>
          <w:rFonts w:cstheme="majorHAnsi"/>
          <w:b w:val="0"/>
          <w:sz w:val="22"/>
          <w:szCs w:val="22"/>
          <w:lang w:val="fr-FR"/>
        </w:rPr>
        <w:t xml:space="preserve">Toute responsabilité </w:t>
      </w:r>
      <w:r w:rsidR="00930A68" w:rsidRPr="00EA7E24">
        <w:rPr>
          <w:rFonts w:cstheme="majorHAnsi"/>
          <w:b w:val="0"/>
          <w:sz w:val="22"/>
          <w:szCs w:val="22"/>
          <w:lang w:val="fr-FR"/>
        </w:rPr>
        <w:t>du</w:t>
      </w:r>
      <w:r w:rsidR="00825EFC" w:rsidRPr="00EA7E24">
        <w:rPr>
          <w:rFonts w:cstheme="majorHAnsi"/>
          <w:b w:val="0"/>
          <w:sz w:val="22"/>
          <w:szCs w:val="22"/>
          <w:lang w:val="fr-FR"/>
        </w:rPr>
        <w:t xml:space="preserve"> Client est exclue</w:t>
      </w:r>
      <w:r w:rsidR="004E1388" w:rsidRPr="00EA7E24">
        <w:rPr>
          <w:rFonts w:cstheme="majorHAnsi"/>
          <w:b w:val="0"/>
          <w:sz w:val="22"/>
          <w:szCs w:val="22"/>
          <w:lang w:val="fr-FR"/>
        </w:rPr>
        <w:t>,</w:t>
      </w:r>
      <w:r w:rsidR="00825EFC" w:rsidRPr="00EA7E24">
        <w:rPr>
          <w:rFonts w:cstheme="majorHAnsi"/>
          <w:b w:val="0"/>
          <w:sz w:val="22"/>
          <w:szCs w:val="22"/>
          <w:lang w:val="fr-FR"/>
        </w:rPr>
        <w:t xml:space="preserve"> dans </w:t>
      </w:r>
      <w:r w:rsidR="00930A68" w:rsidRPr="00EA7E24">
        <w:rPr>
          <w:rFonts w:cstheme="majorHAnsi"/>
          <w:b w:val="0"/>
          <w:sz w:val="22"/>
          <w:szCs w:val="22"/>
          <w:lang w:val="fr-FR"/>
        </w:rPr>
        <w:t>les limites autorisées par la</w:t>
      </w:r>
      <w:r w:rsidR="00825EFC" w:rsidRPr="00EA7E24">
        <w:rPr>
          <w:rFonts w:cstheme="majorHAnsi"/>
          <w:b w:val="0"/>
          <w:sz w:val="22"/>
          <w:szCs w:val="22"/>
          <w:lang w:val="fr-FR"/>
        </w:rPr>
        <w:t xml:space="preserve"> loi</w:t>
      </w:r>
      <w:r w:rsidR="00CB0D1E" w:rsidRPr="00EA7E24">
        <w:rPr>
          <w:rFonts w:cstheme="majorHAnsi"/>
          <w:b w:val="0"/>
          <w:sz w:val="22"/>
          <w:szCs w:val="22"/>
          <w:lang w:val="fr-FR"/>
        </w:rPr>
        <w:t xml:space="preserve">. </w:t>
      </w:r>
      <w:r w:rsidR="00825EFC" w:rsidRPr="00EA7E24">
        <w:rPr>
          <w:rFonts w:cstheme="majorHAnsi"/>
          <w:b w:val="0"/>
          <w:sz w:val="22"/>
          <w:szCs w:val="22"/>
          <w:lang w:val="fr-FR"/>
        </w:rPr>
        <w:t>La responsabilité pour les dommages causés intentionnellement ou par négligence grave demeure réservée dans tous les cas</w:t>
      </w:r>
      <w:r w:rsidR="00CB0D1E" w:rsidRPr="00EA7E24">
        <w:rPr>
          <w:rFonts w:cstheme="majorHAnsi"/>
          <w:b w:val="0"/>
          <w:sz w:val="22"/>
          <w:szCs w:val="22"/>
          <w:lang w:val="fr-FR"/>
        </w:rPr>
        <w:t>.</w:t>
      </w:r>
    </w:p>
    <w:p w14:paraId="4E8F8EA3" w14:textId="5B8B15CB" w:rsidR="00CB0D1E" w:rsidRPr="00CB0D1E" w:rsidRDefault="003E4195" w:rsidP="00FC0BC6">
      <w:pPr>
        <w:pStyle w:val="berschrift1"/>
        <w:keepLines w:val="0"/>
        <w:numPr>
          <w:ilvl w:val="0"/>
          <w:numId w:val="19"/>
        </w:numPr>
        <w:spacing w:before="360" w:after="120" w:line="276" w:lineRule="auto"/>
        <w:ind w:left="431" w:hanging="431"/>
        <w:rPr>
          <w:rFonts w:cstheme="majorHAnsi"/>
          <w:sz w:val="22"/>
          <w:szCs w:val="22"/>
        </w:rPr>
      </w:pPr>
      <w:bookmarkStart w:id="16" w:name="_Toc32214724"/>
      <w:proofErr w:type="spellStart"/>
      <w:r>
        <w:rPr>
          <w:rFonts w:cstheme="majorHAnsi"/>
          <w:sz w:val="22"/>
          <w:szCs w:val="22"/>
        </w:rPr>
        <w:t>Durée</w:t>
      </w:r>
      <w:proofErr w:type="spellEnd"/>
      <w:r>
        <w:rPr>
          <w:rFonts w:cstheme="majorHAnsi"/>
          <w:sz w:val="22"/>
          <w:szCs w:val="22"/>
        </w:rPr>
        <w:t xml:space="preserve"> et </w:t>
      </w:r>
      <w:proofErr w:type="spellStart"/>
      <w:r>
        <w:rPr>
          <w:rFonts w:cstheme="majorHAnsi"/>
          <w:sz w:val="22"/>
          <w:szCs w:val="22"/>
        </w:rPr>
        <w:t>fin</w:t>
      </w:r>
      <w:proofErr w:type="spellEnd"/>
      <w:r>
        <w:rPr>
          <w:rFonts w:cstheme="majorHAnsi"/>
          <w:sz w:val="22"/>
          <w:szCs w:val="22"/>
        </w:rPr>
        <w:t xml:space="preserve"> du </w:t>
      </w:r>
      <w:proofErr w:type="spellStart"/>
      <w:r>
        <w:rPr>
          <w:rFonts w:cstheme="majorHAnsi"/>
          <w:sz w:val="22"/>
          <w:szCs w:val="22"/>
        </w:rPr>
        <w:t>contrat</w:t>
      </w:r>
      <w:bookmarkEnd w:id="16"/>
      <w:proofErr w:type="spellEnd"/>
    </w:p>
    <w:p w14:paraId="745FE9DD" w14:textId="7A3B4495" w:rsidR="00CB0D1E" w:rsidRPr="00EA7E24" w:rsidRDefault="009464C4"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présent contrat prend effet lors de sa signature par les deux parties, mais pas avant l’achèvement de l’installation, de la migration des données et de la configuration initiale des </w:t>
      </w:r>
      <w:r w:rsidR="001544C0" w:rsidRPr="00EA7E24">
        <w:rPr>
          <w:rFonts w:cstheme="majorHAnsi"/>
          <w:b w:val="0"/>
          <w:sz w:val="22"/>
          <w:szCs w:val="22"/>
          <w:lang w:val="fr-FR"/>
        </w:rPr>
        <w:t>se</w:t>
      </w:r>
      <w:r w:rsidR="00467294" w:rsidRPr="00EA7E24">
        <w:rPr>
          <w:rFonts w:cstheme="majorHAnsi"/>
          <w:b w:val="0"/>
          <w:sz w:val="22"/>
          <w:szCs w:val="22"/>
          <w:lang w:val="fr-FR"/>
        </w:rPr>
        <w:t>rvices cloud</w:t>
      </w:r>
      <w:r w:rsidR="001544C0" w:rsidRPr="00EA7E24">
        <w:rPr>
          <w:rFonts w:cstheme="majorHAnsi"/>
          <w:b w:val="0"/>
          <w:sz w:val="22"/>
          <w:szCs w:val="22"/>
          <w:lang w:val="fr-FR"/>
        </w:rPr>
        <w:t xml:space="preserve"> </w:t>
      </w:r>
      <w:r w:rsidRPr="00EA7E24">
        <w:rPr>
          <w:rFonts w:cstheme="majorHAnsi"/>
          <w:b w:val="0"/>
          <w:sz w:val="22"/>
          <w:szCs w:val="22"/>
          <w:lang w:val="fr-FR"/>
        </w:rPr>
        <w:t>(dues, le cas échéant, selon une convention séparée)</w:t>
      </w:r>
      <w:r w:rsidR="00CB0D1E" w:rsidRPr="00EA7E24">
        <w:rPr>
          <w:rFonts w:cstheme="majorHAnsi"/>
          <w:b w:val="0"/>
          <w:sz w:val="22"/>
          <w:szCs w:val="22"/>
          <w:lang w:val="fr-FR"/>
        </w:rPr>
        <w:t xml:space="preserve">. </w:t>
      </w:r>
      <w:r w:rsidR="00654933" w:rsidRPr="00EA7E24">
        <w:rPr>
          <w:rFonts w:cstheme="majorHAnsi"/>
          <w:b w:val="0"/>
          <w:sz w:val="22"/>
          <w:szCs w:val="22"/>
          <w:lang w:val="fr-FR"/>
        </w:rPr>
        <w:t>Il remplace tous les contrats du même type et déploie ses effets pour une période indéterminée</w:t>
      </w:r>
      <w:r w:rsidR="00CB0D1E" w:rsidRPr="00EA7E24">
        <w:rPr>
          <w:rFonts w:cstheme="majorHAnsi"/>
          <w:b w:val="0"/>
          <w:sz w:val="22"/>
          <w:szCs w:val="22"/>
          <w:lang w:val="fr-FR"/>
        </w:rPr>
        <w:t xml:space="preserve">. </w:t>
      </w:r>
    </w:p>
    <w:p w14:paraId="1E9BBDA5" w14:textId="75415EB1" w:rsidR="00CB0D1E" w:rsidRPr="00EA7E24" w:rsidRDefault="000B00D1"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présent contrat peut être résilié par le Client pour la fin d’un mois moyennant un préavis de 30 jours, et par le Prestataire pour la fin d’un trimestre moyennant un préavis de six mois</w:t>
      </w:r>
      <w:r w:rsidR="00CB0D1E" w:rsidRPr="00EA7E24">
        <w:rPr>
          <w:rFonts w:cstheme="majorHAnsi"/>
          <w:b w:val="0"/>
          <w:sz w:val="22"/>
          <w:szCs w:val="22"/>
          <w:lang w:val="fr-FR"/>
        </w:rPr>
        <w:t xml:space="preserve">. </w:t>
      </w:r>
      <w:bookmarkStart w:id="17" w:name="_Toc446086431"/>
      <w:bookmarkStart w:id="18" w:name="_Toc445975057"/>
      <w:bookmarkStart w:id="19" w:name="_Toc445830460"/>
      <w:r w:rsidR="00446482" w:rsidRPr="00EA7E24">
        <w:rPr>
          <w:rFonts w:cstheme="majorHAnsi"/>
          <w:b w:val="0"/>
          <w:sz w:val="22"/>
          <w:szCs w:val="22"/>
          <w:lang w:val="fr-FR"/>
        </w:rPr>
        <w:t>Chaque partie peut en tout temps résilier le présent contrat de manière extraordinaire pour des motifs importants moyennant le respect d’un délai de résiliation de 30 jours</w:t>
      </w:r>
      <w:r w:rsidR="00CB0D1E" w:rsidRPr="00EA7E24">
        <w:rPr>
          <w:rFonts w:cstheme="majorHAnsi"/>
          <w:b w:val="0"/>
          <w:sz w:val="22"/>
          <w:szCs w:val="22"/>
          <w:lang w:val="fr-FR"/>
        </w:rPr>
        <w:t xml:space="preserve">. </w:t>
      </w:r>
      <w:r w:rsidR="00FC218C" w:rsidRPr="00EA7E24">
        <w:rPr>
          <w:rFonts w:cstheme="majorHAnsi"/>
          <w:b w:val="0"/>
          <w:sz w:val="22"/>
          <w:szCs w:val="22"/>
          <w:lang w:val="fr-FR"/>
        </w:rPr>
        <w:t xml:space="preserve">Un motif important est donné, par exemple, lorsque l’autre partie viole une disposition </w:t>
      </w:r>
      <w:r w:rsidR="004E1388" w:rsidRPr="00EA7E24">
        <w:rPr>
          <w:rFonts w:cstheme="majorHAnsi"/>
          <w:b w:val="0"/>
          <w:sz w:val="22"/>
          <w:szCs w:val="22"/>
          <w:lang w:val="fr-FR"/>
        </w:rPr>
        <w:t xml:space="preserve">essentielle du </w:t>
      </w:r>
      <w:r w:rsidR="00FC218C" w:rsidRPr="00EA7E24">
        <w:rPr>
          <w:rFonts w:cstheme="majorHAnsi"/>
          <w:b w:val="0"/>
          <w:sz w:val="22"/>
          <w:szCs w:val="22"/>
          <w:lang w:val="fr-FR"/>
        </w:rPr>
        <w:t>contra</w:t>
      </w:r>
      <w:r w:rsidR="004E1388" w:rsidRPr="00EA7E24">
        <w:rPr>
          <w:rFonts w:cstheme="majorHAnsi"/>
          <w:b w:val="0"/>
          <w:sz w:val="22"/>
          <w:szCs w:val="22"/>
          <w:lang w:val="fr-FR"/>
        </w:rPr>
        <w:t>t</w:t>
      </w:r>
      <w:r w:rsidR="00FC218C" w:rsidRPr="00EA7E24">
        <w:rPr>
          <w:rFonts w:cstheme="majorHAnsi"/>
          <w:b w:val="0"/>
          <w:sz w:val="22"/>
          <w:szCs w:val="22"/>
          <w:lang w:val="fr-FR"/>
        </w:rPr>
        <w:t xml:space="preserve"> et ne remédie pas à cette violation dans un délai de dix jours ouvrables malgré une mise en demeure écrite </w:t>
      </w:r>
      <w:r w:rsidR="004E1388" w:rsidRPr="00EA7E24">
        <w:rPr>
          <w:rFonts w:cstheme="majorHAnsi"/>
          <w:b w:val="0"/>
          <w:sz w:val="22"/>
          <w:szCs w:val="22"/>
          <w:lang w:val="fr-FR"/>
        </w:rPr>
        <w:t>en ce sens</w:t>
      </w:r>
      <w:r w:rsidR="00CB0D1E" w:rsidRPr="00EA7E24">
        <w:rPr>
          <w:rFonts w:cstheme="majorHAnsi"/>
          <w:b w:val="0"/>
          <w:sz w:val="22"/>
          <w:szCs w:val="22"/>
          <w:lang w:val="fr-FR"/>
        </w:rPr>
        <w:t>.</w:t>
      </w:r>
    </w:p>
    <w:p w14:paraId="57C72E3E" w14:textId="6CE3F509" w:rsidR="00CB0D1E" w:rsidRPr="00EA7E24" w:rsidRDefault="00B44A52" w:rsidP="00FC0BC6">
      <w:pPr>
        <w:pStyle w:val="berschrift1"/>
        <w:keepLines w:val="0"/>
        <w:numPr>
          <w:ilvl w:val="0"/>
          <w:numId w:val="19"/>
        </w:numPr>
        <w:spacing w:before="360" w:after="120" w:line="276" w:lineRule="auto"/>
        <w:ind w:left="431" w:hanging="431"/>
        <w:rPr>
          <w:rFonts w:eastAsiaTheme="minorHAnsi" w:cstheme="majorHAnsi"/>
          <w:sz w:val="22"/>
          <w:szCs w:val="22"/>
          <w:lang w:val="fr-FR"/>
        </w:rPr>
      </w:pPr>
      <w:bookmarkStart w:id="20" w:name="_Toc32214725"/>
      <w:bookmarkEnd w:id="17"/>
      <w:bookmarkEnd w:id="18"/>
      <w:bookmarkEnd w:id="19"/>
      <w:r w:rsidRPr="00EA7E24">
        <w:rPr>
          <w:rFonts w:eastAsiaTheme="minorHAnsi" w:cstheme="majorHAnsi"/>
          <w:sz w:val="22"/>
          <w:szCs w:val="22"/>
          <w:lang w:val="fr-FR"/>
        </w:rPr>
        <w:t>Effets de la fin du contrat</w:t>
      </w:r>
      <w:bookmarkEnd w:id="20"/>
    </w:p>
    <w:p w14:paraId="0F45EF6C" w14:textId="574B968F" w:rsidR="00CB0D1E" w:rsidRPr="00EA7E24" w:rsidRDefault="00B44A52"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Prestataire veille à ce que la fin ou le transfert des services se passe bien et s’abstient de toute obstruction ou entrave</w:t>
      </w:r>
      <w:r w:rsidR="00CB0D1E" w:rsidRPr="00EA7E24">
        <w:rPr>
          <w:rFonts w:cstheme="majorHAnsi"/>
          <w:b w:val="0"/>
          <w:sz w:val="22"/>
          <w:szCs w:val="22"/>
          <w:lang w:val="fr-FR"/>
        </w:rPr>
        <w:t xml:space="preserve">. </w:t>
      </w:r>
      <w:r w:rsidR="00500CDE" w:rsidRPr="00EA7E24">
        <w:rPr>
          <w:rFonts w:cstheme="majorHAnsi"/>
          <w:b w:val="0"/>
          <w:sz w:val="22"/>
          <w:szCs w:val="22"/>
          <w:lang w:val="fr-FR"/>
        </w:rPr>
        <w:t>Après une résiliation ordinaire ou extraordinaire, il doit immédiatement soumettre au Client un plan détaillé de la fin ou du transfert des services</w:t>
      </w:r>
      <w:r w:rsidR="00CB0D1E" w:rsidRPr="00EA7E24">
        <w:rPr>
          <w:rFonts w:cstheme="majorHAnsi"/>
          <w:b w:val="0"/>
          <w:sz w:val="22"/>
          <w:szCs w:val="22"/>
          <w:lang w:val="fr-FR"/>
        </w:rPr>
        <w:t xml:space="preserve">. </w:t>
      </w:r>
    </w:p>
    <w:p w14:paraId="08FEAF1F" w14:textId="67DA9F50" w:rsidR="00CB0D1E" w:rsidRPr="00EA7E24" w:rsidRDefault="002A7444"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Prestataire restitue au Client toutes les données que celui-ci lui a remises, immédiatement ou </w:t>
      </w:r>
      <w:r w:rsidR="00F975F2" w:rsidRPr="00EA7E24">
        <w:rPr>
          <w:rFonts w:cstheme="majorHAnsi"/>
          <w:b w:val="0"/>
          <w:sz w:val="22"/>
          <w:szCs w:val="22"/>
          <w:lang w:val="fr-FR"/>
        </w:rPr>
        <w:t>dans le délai</w:t>
      </w:r>
      <w:r w:rsidRPr="00EA7E24">
        <w:rPr>
          <w:rFonts w:cstheme="majorHAnsi"/>
          <w:b w:val="0"/>
          <w:sz w:val="22"/>
          <w:szCs w:val="22"/>
          <w:lang w:val="fr-FR"/>
        </w:rPr>
        <w:t xml:space="preserve"> convenu dans le plan de résiliation, moyennant une indemnisation </w:t>
      </w:r>
      <w:r w:rsidR="00EF0E71" w:rsidRPr="00EA7E24">
        <w:rPr>
          <w:rFonts w:cstheme="majorHAnsi"/>
          <w:b w:val="0"/>
          <w:sz w:val="22"/>
          <w:szCs w:val="22"/>
          <w:lang w:val="fr-FR"/>
        </w:rPr>
        <w:t>équitable</w:t>
      </w:r>
      <w:r w:rsidRPr="00EA7E24">
        <w:rPr>
          <w:rFonts w:cstheme="majorHAnsi"/>
          <w:b w:val="0"/>
          <w:sz w:val="22"/>
          <w:szCs w:val="22"/>
          <w:lang w:val="fr-FR"/>
        </w:rPr>
        <w:t xml:space="preserve"> du travail que cela </w:t>
      </w:r>
      <w:r w:rsidR="00EF0E71" w:rsidRPr="00EA7E24">
        <w:rPr>
          <w:rFonts w:cstheme="majorHAnsi"/>
          <w:b w:val="0"/>
          <w:sz w:val="22"/>
          <w:szCs w:val="22"/>
          <w:lang w:val="fr-FR"/>
        </w:rPr>
        <w:t>génère</w:t>
      </w:r>
      <w:r w:rsidR="00CB0D1E" w:rsidRPr="00EA7E24">
        <w:rPr>
          <w:rFonts w:cstheme="majorHAnsi"/>
          <w:b w:val="0"/>
          <w:sz w:val="22"/>
          <w:szCs w:val="22"/>
          <w:lang w:val="fr-FR"/>
        </w:rPr>
        <w:t xml:space="preserve">. </w:t>
      </w:r>
      <w:r w:rsidR="00003444" w:rsidRPr="00EA7E24">
        <w:rPr>
          <w:rFonts w:cstheme="majorHAnsi"/>
          <w:b w:val="0"/>
          <w:sz w:val="22"/>
          <w:szCs w:val="22"/>
          <w:lang w:val="fr-FR"/>
        </w:rPr>
        <w:t xml:space="preserve">En particulier, il met à </w:t>
      </w:r>
      <w:r w:rsidR="001544C0" w:rsidRPr="00EA7E24">
        <w:rPr>
          <w:rFonts w:cstheme="majorHAnsi"/>
          <w:b w:val="0"/>
          <w:sz w:val="22"/>
          <w:szCs w:val="22"/>
          <w:lang w:val="fr-FR"/>
        </w:rPr>
        <w:t xml:space="preserve">la </w:t>
      </w:r>
      <w:r w:rsidR="00003444" w:rsidRPr="00EA7E24">
        <w:rPr>
          <w:rFonts w:cstheme="majorHAnsi"/>
          <w:b w:val="0"/>
          <w:sz w:val="22"/>
          <w:szCs w:val="22"/>
          <w:lang w:val="fr-FR"/>
        </w:rPr>
        <w:t>disposition du Client toutes les données utilisateur dans un format stand</w:t>
      </w:r>
      <w:r w:rsidR="00965B49" w:rsidRPr="00EA7E24">
        <w:rPr>
          <w:rFonts w:cstheme="majorHAnsi"/>
          <w:b w:val="0"/>
          <w:sz w:val="22"/>
          <w:szCs w:val="22"/>
          <w:lang w:val="fr-FR"/>
        </w:rPr>
        <w:t xml:space="preserve">ard </w:t>
      </w:r>
      <w:proofErr w:type="gramStart"/>
      <w:r w:rsidR="00965B49" w:rsidRPr="00EA7E24">
        <w:rPr>
          <w:rFonts w:cstheme="majorHAnsi"/>
          <w:b w:val="0"/>
          <w:sz w:val="22"/>
          <w:szCs w:val="22"/>
          <w:lang w:val="fr-FR"/>
        </w:rPr>
        <w:t>de manière à ce</w:t>
      </w:r>
      <w:proofErr w:type="gramEnd"/>
      <w:r w:rsidR="00965B49" w:rsidRPr="00EA7E24">
        <w:rPr>
          <w:rFonts w:cstheme="majorHAnsi"/>
          <w:b w:val="0"/>
          <w:sz w:val="22"/>
          <w:szCs w:val="22"/>
          <w:lang w:val="fr-FR"/>
        </w:rPr>
        <w:t xml:space="preserve"> qu’elles puissent être transférées vers une nouvelle application, si possible sans perte et en conservant leur structure et leur logique</w:t>
      </w:r>
      <w:r w:rsidR="00CB0D1E" w:rsidRPr="00EA7E24">
        <w:rPr>
          <w:rFonts w:cstheme="majorHAnsi"/>
          <w:b w:val="0"/>
          <w:sz w:val="22"/>
          <w:szCs w:val="22"/>
          <w:lang w:val="fr-FR"/>
        </w:rPr>
        <w:t xml:space="preserve">. </w:t>
      </w:r>
    </w:p>
    <w:p w14:paraId="2D90E42C" w14:textId="30EB4878" w:rsidR="00CB0D1E" w:rsidRPr="00EA7E24" w:rsidRDefault="00B453D3"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S’il n’est pas possible de restituer les données, le Prestataire les </w:t>
      </w:r>
      <w:r w:rsidR="00EF0E71" w:rsidRPr="00EA7E24">
        <w:rPr>
          <w:rFonts w:cstheme="majorHAnsi"/>
          <w:b w:val="0"/>
          <w:sz w:val="22"/>
          <w:szCs w:val="22"/>
          <w:lang w:val="fr-FR"/>
        </w:rPr>
        <w:t>détruit</w:t>
      </w:r>
      <w:r w:rsidRPr="00EA7E24">
        <w:rPr>
          <w:rFonts w:cstheme="majorHAnsi"/>
          <w:b w:val="0"/>
          <w:sz w:val="22"/>
          <w:szCs w:val="22"/>
          <w:lang w:val="fr-FR"/>
        </w:rPr>
        <w:t xml:space="preserve"> dans le respect </w:t>
      </w:r>
      <w:r w:rsidR="007D5B87" w:rsidRPr="00EA7E24">
        <w:rPr>
          <w:rFonts w:cstheme="majorHAnsi"/>
          <w:b w:val="0"/>
          <w:sz w:val="22"/>
          <w:szCs w:val="22"/>
          <w:lang w:val="fr-FR"/>
        </w:rPr>
        <w:t xml:space="preserve">de la protection des données, </w:t>
      </w:r>
      <w:r w:rsidRPr="00EA7E24">
        <w:rPr>
          <w:rFonts w:cstheme="majorHAnsi"/>
          <w:b w:val="0"/>
          <w:sz w:val="22"/>
          <w:szCs w:val="22"/>
          <w:lang w:val="fr-FR"/>
        </w:rPr>
        <w:t>sous réserve de l’obligation légale de les conserver</w:t>
      </w:r>
      <w:r w:rsidR="00CB0D1E" w:rsidRPr="00EA7E24">
        <w:rPr>
          <w:rFonts w:cstheme="majorHAnsi"/>
          <w:b w:val="0"/>
          <w:sz w:val="22"/>
          <w:szCs w:val="22"/>
          <w:lang w:val="fr-FR"/>
        </w:rPr>
        <w:t xml:space="preserve">. </w:t>
      </w:r>
      <w:r w:rsidR="007D5B87" w:rsidRPr="00EA7E24">
        <w:rPr>
          <w:rFonts w:cstheme="majorHAnsi"/>
          <w:b w:val="0"/>
          <w:sz w:val="22"/>
          <w:szCs w:val="22"/>
          <w:lang w:val="fr-FR"/>
        </w:rPr>
        <w:t xml:space="preserve">Cette </w:t>
      </w:r>
      <w:r w:rsidR="00EF0E71" w:rsidRPr="00EA7E24">
        <w:rPr>
          <w:rFonts w:cstheme="majorHAnsi"/>
          <w:b w:val="0"/>
          <w:sz w:val="22"/>
          <w:szCs w:val="22"/>
          <w:lang w:val="fr-FR"/>
        </w:rPr>
        <w:t>destruction</w:t>
      </w:r>
      <w:r w:rsidR="007D5B87" w:rsidRPr="00EA7E24">
        <w:rPr>
          <w:rFonts w:cstheme="majorHAnsi"/>
          <w:b w:val="0"/>
          <w:sz w:val="22"/>
          <w:szCs w:val="22"/>
          <w:lang w:val="fr-FR"/>
        </w:rPr>
        <w:t xml:space="preserve"> a toutefois lieu au plus tôt six mois après la fin </w:t>
      </w:r>
      <w:r w:rsidR="00A03BE9" w:rsidRPr="00EA7E24">
        <w:rPr>
          <w:rFonts w:cstheme="majorHAnsi"/>
          <w:b w:val="0"/>
          <w:sz w:val="22"/>
          <w:szCs w:val="22"/>
          <w:lang w:val="fr-FR"/>
        </w:rPr>
        <w:t>du</w:t>
      </w:r>
      <w:r w:rsidR="007D5B87" w:rsidRPr="00EA7E24">
        <w:rPr>
          <w:rFonts w:cstheme="majorHAnsi"/>
          <w:b w:val="0"/>
          <w:sz w:val="22"/>
          <w:szCs w:val="22"/>
          <w:lang w:val="fr-FR"/>
        </w:rPr>
        <w:t xml:space="preserve"> contrat</w:t>
      </w:r>
      <w:r w:rsidR="009E4CD1" w:rsidRPr="00EA7E24">
        <w:rPr>
          <w:rFonts w:cstheme="majorHAnsi"/>
          <w:b w:val="0"/>
          <w:sz w:val="22"/>
          <w:szCs w:val="22"/>
          <w:lang w:val="fr-FR"/>
        </w:rPr>
        <w:t>,</w:t>
      </w:r>
      <w:r w:rsidR="007D5B87" w:rsidRPr="00EA7E24">
        <w:rPr>
          <w:rFonts w:cstheme="majorHAnsi"/>
          <w:b w:val="0"/>
          <w:sz w:val="22"/>
          <w:szCs w:val="22"/>
          <w:lang w:val="fr-FR"/>
        </w:rPr>
        <w:t xml:space="preserve"> </w:t>
      </w:r>
      <w:r w:rsidR="003B3C06" w:rsidRPr="00EA7E24">
        <w:rPr>
          <w:rFonts w:cstheme="majorHAnsi"/>
          <w:b w:val="0"/>
          <w:sz w:val="22"/>
          <w:szCs w:val="22"/>
          <w:lang w:val="fr-FR"/>
        </w:rPr>
        <w:t>pour autant que le Client n’informe pas le Prestataire, dans ce délai, que les données reçues sont illisibles ou incomplètes</w:t>
      </w:r>
      <w:r w:rsidR="00CB0D1E" w:rsidRPr="00EA7E24">
        <w:rPr>
          <w:rFonts w:cstheme="majorHAnsi"/>
          <w:b w:val="0"/>
          <w:sz w:val="22"/>
          <w:szCs w:val="22"/>
          <w:lang w:val="fr-FR"/>
        </w:rPr>
        <w:t xml:space="preserve">. </w:t>
      </w:r>
      <w:r w:rsidR="00A748F4" w:rsidRPr="00EA7E24">
        <w:rPr>
          <w:rFonts w:ascii="Arial" w:hAnsi="Arial" w:cs="Arial"/>
          <w:b w:val="0"/>
          <w:sz w:val="22"/>
          <w:szCs w:val="22"/>
          <w:lang w:val="fr-FR"/>
        </w:rPr>
        <w:t>À</w:t>
      </w:r>
      <w:r w:rsidR="00A748F4" w:rsidRPr="00EA7E24">
        <w:rPr>
          <w:rFonts w:cstheme="majorHAnsi"/>
          <w:b w:val="0"/>
          <w:sz w:val="22"/>
          <w:szCs w:val="22"/>
          <w:lang w:val="fr-FR"/>
        </w:rPr>
        <w:t xml:space="preserve"> la demande du Client, le Prestataire lui confirme par écrit qu’il </w:t>
      </w:r>
      <w:r w:rsidR="001544C0" w:rsidRPr="00EA7E24">
        <w:rPr>
          <w:rFonts w:cstheme="majorHAnsi"/>
          <w:b w:val="0"/>
          <w:sz w:val="22"/>
          <w:szCs w:val="22"/>
          <w:lang w:val="fr-FR"/>
        </w:rPr>
        <w:t xml:space="preserve">lui </w:t>
      </w:r>
      <w:r w:rsidR="00A748F4" w:rsidRPr="00EA7E24">
        <w:rPr>
          <w:rFonts w:cstheme="majorHAnsi"/>
          <w:b w:val="0"/>
          <w:sz w:val="22"/>
          <w:szCs w:val="22"/>
          <w:lang w:val="fr-FR"/>
        </w:rPr>
        <w:t xml:space="preserve">a restitué ou </w:t>
      </w:r>
      <w:r w:rsidR="001544C0" w:rsidRPr="00EA7E24">
        <w:rPr>
          <w:rFonts w:cstheme="majorHAnsi"/>
          <w:b w:val="0"/>
          <w:sz w:val="22"/>
          <w:szCs w:val="22"/>
          <w:lang w:val="fr-FR"/>
        </w:rPr>
        <w:t xml:space="preserve">qu’il a </w:t>
      </w:r>
      <w:r w:rsidR="00EF0E71" w:rsidRPr="00EA7E24">
        <w:rPr>
          <w:rFonts w:cstheme="majorHAnsi"/>
          <w:b w:val="0"/>
          <w:sz w:val="22"/>
          <w:szCs w:val="22"/>
          <w:lang w:val="fr-FR"/>
        </w:rPr>
        <w:t>détruit</w:t>
      </w:r>
      <w:r w:rsidR="00A748F4" w:rsidRPr="00EA7E24">
        <w:rPr>
          <w:rFonts w:cstheme="majorHAnsi"/>
          <w:b w:val="0"/>
          <w:sz w:val="22"/>
          <w:szCs w:val="22"/>
          <w:lang w:val="fr-FR"/>
        </w:rPr>
        <w:t xml:space="preserve"> toutes les données faisant l’objet de son obligation de restitution ou de </w:t>
      </w:r>
      <w:r w:rsidR="00EF0E71" w:rsidRPr="00EA7E24">
        <w:rPr>
          <w:rFonts w:cstheme="majorHAnsi"/>
          <w:b w:val="0"/>
          <w:sz w:val="22"/>
          <w:szCs w:val="22"/>
          <w:lang w:val="fr-FR"/>
        </w:rPr>
        <w:t>destruction</w:t>
      </w:r>
      <w:r w:rsidR="00CB0D1E" w:rsidRPr="00EA7E24">
        <w:rPr>
          <w:rFonts w:cstheme="majorHAnsi"/>
          <w:b w:val="0"/>
          <w:sz w:val="22"/>
          <w:szCs w:val="22"/>
          <w:lang w:val="fr-FR"/>
        </w:rPr>
        <w:t>.</w:t>
      </w:r>
    </w:p>
    <w:p w14:paraId="2A8E3065" w14:textId="0C48E26C" w:rsidR="00CB0D1E" w:rsidRPr="00CB0D1E" w:rsidRDefault="001638CB" w:rsidP="00FC0BC6">
      <w:pPr>
        <w:pStyle w:val="berschrift1"/>
        <w:keepLines w:val="0"/>
        <w:numPr>
          <w:ilvl w:val="0"/>
          <w:numId w:val="19"/>
        </w:numPr>
        <w:spacing w:before="360" w:after="120" w:line="276" w:lineRule="auto"/>
        <w:ind w:left="431" w:hanging="431"/>
        <w:rPr>
          <w:rFonts w:cstheme="majorHAnsi"/>
          <w:sz w:val="22"/>
          <w:szCs w:val="22"/>
        </w:rPr>
      </w:pPr>
      <w:bookmarkStart w:id="21" w:name="_Toc32214726"/>
      <w:proofErr w:type="spellStart"/>
      <w:r>
        <w:rPr>
          <w:rFonts w:cstheme="majorHAnsi"/>
          <w:sz w:val="22"/>
          <w:szCs w:val="22"/>
        </w:rPr>
        <w:t>Dispositions</w:t>
      </w:r>
      <w:proofErr w:type="spellEnd"/>
      <w:r>
        <w:rPr>
          <w:rFonts w:cstheme="majorHAnsi"/>
          <w:sz w:val="22"/>
          <w:szCs w:val="22"/>
        </w:rPr>
        <w:t xml:space="preserve"> finales</w:t>
      </w:r>
      <w:bookmarkEnd w:id="21"/>
    </w:p>
    <w:p w14:paraId="2BE36650" w14:textId="491EB95F" w:rsidR="00CB0D1E" w:rsidRPr="00EA7E24" w:rsidRDefault="003F28D4"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 présent contrat et ses annexes règlent la teneur des relations contractuelles de manière exhaustive</w:t>
      </w:r>
      <w:r w:rsidR="00CB0D1E" w:rsidRPr="00EA7E24">
        <w:rPr>
          <w:rFonts w:cstheme="majorHAnsi"/>
          <w:b w:val="0"/>
          <w:sz w:val="22"/>
          <w:szCs w:val="22"/>
          <w:lang w:val="fr-FR"/>
        </w:rPr>
        <w:t xml:space="preserve">. </w:t>
      </w:r>
      <w:r w:rsidR="009F1EBD" w:rsidRPr="00EA7E24">
        <w:rPr>
          <w:rFonts w:cstheme="majorHAnsi"/>
          <w:b w:val="0"/>
          <w:sz w:val="22"/>
          <w:szCs w:val="22"/>
          <w:lang w:val="fr-FR"/>
        </w:rPr>
        <w:t xml:space="preserve">Toute modification doit </w:t>
      </w:r>
      <w:r w:rsidR="009F2766" w:rsidRPr="00EA7E24">
        <w:rPr>
          <w:rFonts w:cstheme="majorHAnsi"/>
          <w:b w:val="0"/>
          <w:sz w:val="22"/>
          <w:szCs w:val="22"/>
          <w:lang w:val="fr-FR"/>
        </w:rPr>
        <w:t>prendre</w:t>
      </w:r>
      <w:r w:rsidR="009F1EBD" w:rsidRPr="00EA7E24">
        <w:rPr>
          <w:rFonts w:cstheme="majorHAnsi"/>
          <w:b w:val="0"/>
          <w:sz w:val="22"/>
          <w:szCs w:val="22"/>
          <w:lang w:val="fr-FR"/>
        </w:rPr>
        <w:t xml:space="preserve"> la forme écrite</w:t>
      </w:r>
      <w:r w:rsidR="00CB0D1E" w:rsidRPr="00EA7E24">
        <w:rPr>
          <w:rFonts w:cstheme="majorHAnsi"/>
          <w:b w:val="0"/>
          <w:sz w:val="22"/>
          <w:szCs w:val="22"/>
          <w:lang w:val="fr-FR"/>
        </w:rPr>
        <w:t xml:space="preserve">. </w:t>
      </w:r>
      <w:r w:rsidR="00337783" w:rsidRPr="00EA7E24">
        <w:rPr>
          <w:rFonts w:cstheme="majorHAnsi"/>
          <w:b w:val="0"/>
          <w:sz w:val="22"/>
          <w:szCs w:val="22"/>
          <w:lang w:val="fr-FR"/>
        </w:rPr>
        <w:t>La renonciation à la forme écrite doit également être prévue par écrit</w:t>
      </w:r>
      <w:r w:rsidR="00CB0D1E" w:rsidRPr="00EA7E24">
        <w:rPr>
          <w:rFonts w:cstheme="majorHAnsi"/>
          <w:b w:val="0"/>
          <w:sz w:val="22"/>
          <w:szCs w:val="22"/>
          <w:lang w:val="fr-FR"/>
        </w:rPr>
        <w:t xml:space="preserve">. </w:t>
      </w:r>
      <w:r w:rsidR="00337783" w:rsidRPr="00EA7E24">
        <w:rPr>
          <w:rFonts w:cstheme="majorHAnsi"/>
          <w:b w:val="0"/>
          <w:sz w:val="22"/>
          <w:szCs w:val="22"/>
          <w:lang w:val="fr-FR"/>
        </w:rPr>
        <w:t xml:space="preserve">Font notamment exception </w:t>
      </w:r>
      <w:r w:rsidR="009B6569" w:rsidRPr="00EA7E24">
        <w:rPr>
          <w:rFonts w:cstheme="majorHAnsi"/>
          <w:b w:val="0"/>
          <w:sz w:val="22"/>
          <w:szCs w:val="22"/>
          <w:lang w:val="fr-FR"/>
        </w:rPr>
        <w:t xml:space="preserve">à ce principe </w:t>
      </w:r>
      <w:r w:rsidR="00337783" w:rsidRPr="00EA7E24">
        <w:rPr>
          <w:rFonts w:cstheme="majorHAnsi"/>
          <w:b w:val="0"/>
          <w:sz w:val="22"/>
          <w:szCs w:val="22"/>
          <w:lang w:val="fr-FR"/>
        </w:rPr>
        <w:t xml:space="preserve">les modifications contractuelles par le biais de clauses que le Client est réputé accepter par l’ouverture de l’emballage du logiciel </w:t>
      </w:r>
      <w:proofErr w:type="gramStart"/>
      <w:r w:rsidR="00337783" w:rsidRPr="00EA7E24">
        <w:rPr>
          <w:rFonts w:cstheme="majorHAnsi"/>
          <w:b w:val="0"/>
          <w:sz w:val="22"/>
          <w:szCs w:val="22"/>
          <w:lang w:val="fr-FR"/>
        </w:rPr>
        <w:t>(</w:t>
      </w:r>
      <w:r w:rsidR="00CB0D1E" w:rsidRPr="00EA7E24">
        <w:rPr>
          <w:rFonts w:cstheme="majorHAnsi"/>
          <w:b w:val="0"/>
          <w:sz w:val="22"/>
          <w:szCs w:val="22"/>
          <w:lang w:val="fr-FR"/>
        </w:rPr>
        <w:t>«</w:t>
      </w:r>
      <w:proofErr w:type="spellStart"/>
      <w:r w:rsidR="00CB0D1E" w:rsidRPr="00EA7E24">
        <w:rPr>
          <w:rFonts w:cstheme="majorHAnsi"/>
          <w:b w:val="0"/>
          <w:sz w:val="22"/>
          <w:szCs w:val="22"/>
          <w:lang w:val="fr-FR"/>
        </w:rPr>
        <w:t>Shrink</w:t>
      </w:r>
      <w:proofErr w:type="spellEnd"/>
      <w:proofErr w:type="gramEnd"/>
      <w:r w:rsidR="00CB0D1E" w:rsidRPr="00EA7E24">
        <w:rPr>
          <w:rFonts w:cstheme="majorHAnsi"/>
          <w:b w:val="0"/>
          <w:sz w:val="22"/>
          <w:szCs w:val="22"/>
          <w:lang w:val="fr-FR"/>
        </w:rPr>
        <w:t xml:space="preserve">-Wrap </w:t>
      </w:r>
      <w:proofErr w:type="spellStart"/>
      <w:r w:rsidR="00CB0D1E" w:rsidRPr="00EA7E24">
        <w:rPr>
          <w:rFonts w:cstheme="majorHAnsi"/>
          <w:b w:val="0"/>
          <w:sz w:val="22"/>
          <w:szCs w:val="22"/>
          <w:lang w:val="fr-FR"/>
        </w:rPr>
        <w:t>Terms</w:t>
      </w:r>
      <w:proofErr w:type="spellEnd"/>
      <w:r w:rsidR="00CB0D1E" w:rsidRPr="00EA7E24">
        <w:rPr>
          <w:rFonts w:cstheme="majorHAnsi"/>
          <w:b w:val="0"/>
          <w:sz w:val="22"/>
          <w:szCs w:val="22"/>
          <w:lang w:val="fr-FR"/>
        </w:rPr>
        <w:t>»</w:t>
      </w:r>
      <w:r w:rsidR="00337783" w:rsidRPr="00EA7E24">
        <w:rPr>
          <w:rFonts w:cstheme="majorHAnsi"/>
          <w:b w:val="0"/>
          <w:sz w:val="22"/>
          <w:szCs w:val="22"/>
          <w:lang w:val="fr-FR"/>
        </w:rPr>
        <w:t>)</w:t>
      </w:r>
      <w:r w:rsidR="00CB0D1E" w:rsidRPr="00EA7E24">
        <w:rPr>
          <w:rFonts w:cstheme="majorHAnsi"/>
          <w:b w:val="0"/>
          <w:sz w:val="22"/>
          <w:szCs w:val="22"/>
          <w:lang w:val="fr-FR"/>
        </w:rPr>
        <w:t xml:space="preserve"> </w:t>
      </w:r>
      <w:r w:rsidR="00337783" w:rsidRPr="00EA7E24">
        <w:rPr>
          <w:rFonts w:cstheme="majorHAnsi"/>
          <w:b w:val="0"/>
          <w:sz w:val="22"/>
          <w:szCs w:val="22"/>
          <w:lang w:val="fr-FR"/>
        </w:rPr>
        <w:t>ou par un clic (</w:t>
      </w:r>
      <w:r w:rsidR="00CB0D1E" w:rsidRPr="00EA7E24">
        <w:rPr>
          <w:rFonts w:cstheme="majorHAnsi"/>
          <w:b w:val="0"/>
          <w:sz w:val="22"/>
          <w:szCs w:val="22"/>
          <w:lang w:val="fr-FR"/>
        </w:rPr>
        <w:t xml:space="preserve">«Click-Wrap </w:t>
      </w:r>
      <w:proofErr w:type="spellStart"/>
      <w:r w:rsidR="00CB0D1E" w:rsidRPr="00EA7E24">
        <w:rPr>
          <w:rFonts w:cstheme="majorHAnsi"/>
          <w:b w:val="0"/>
          <w:sz w:val="22"/>
          <w:szCs w:val="22"/>
          <w:lang w:val="fr-FR"/>
        </w:rPr>
        <w:t>Terms</w:t>
      </w:r>
      <w:proofErr w:type="spellEnd"/>
      <w:r w:rsidR="00CB0D1E" w:rsidRPr="00EA7E24">
        <w:rPr>
          <w:rFonts w:cstheme="majorHAnsi"/>
          <w:b w:val="0"/>
          <w:sz w:val="22"/>
          <w:szCs w:val="22"/>
          <w:lang w:val="fr-FR"/>
        </w:rPr>
        <w:t>»</w:t>
      </w:r>
      <w:r w:rsidR="00337783" w:rsidRPr="00EA7E24">
        <w:rPr>
          <w:rFonts w:cstheme="majorHAnsi"/>
          <w:b w:val="0"/>
          <w:sz w:val="22"/>
          <w:szCs w:val="22"/>
          <w:lang w:val="fr-FR"/>
        </w:rPr>
        <w:t>)</w:t>
      </w:r>
      <w:r w:rsidR="00CB0D1E" w:rsidRPr="00EA7E24">
        <w:rPr>
          <w:rFonts w:cstheme="majorHAnsi"/>
          <w:b w:val="0"/>
          <w:sz w:val="22"/>
          <w:szCs w:val="22"/>
          <w:lang w:val="fr-FR"/>
        </w:rPr>
        <w:t>.</w:t>
      </w:r>
    </w:p>
    <w:p w14:paraId="4DD8D9D0" w14:textId="6E5D719A" w:rsidR="00CB0D1E" w:rsidRPr="00EA7E24" w:rsidRDefault="009B6569"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Une partie ne peut pas céder, ni transférer, ni mettre en gage les droits et obligations qui lui incombent en vertu des relations contractuelles sans le consentement écrit de l’autre partie</w:t>
      </w:r>
      <w:r w:rsidR="00CB0D1E" w:rsidRPr="00EA7E24">
        <w:rPr>
          <w:rFonts w:cstheme="majorHAnsi"/>
          <w:b w:val="0"/>
          <w:sz w:val="22"/>
          <w:szCs w:val="22"/>
          <w:lang w:val="fr-FR"/>
        </w:rPr>
        <w:t xml:space="preserve">. </w:t>
      </w:r>
    </w:p>
    <w:p w14:paraId="1328D6BC" w14:textId="556D6F4D" w:rsidR="00CB0D1E" w:rsidRPr="00EA7E24" w:rsidRDefault="00FD5C62"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Les parties ne répondent pas des conséquences d’un cas de force majeure tel qu’une grève, une émeute, une inondation ou des m</w:t>
      </w:r>
      <w:r w:rsidR="001149C2" w:rsidRPr="00EA7E24">
        <w:rPr>
          <w:rFonts w:cstheme="majorHAnsi"/>
          <w:b w:val="0"/>
          <w:sz w:val="22"/>
          <w:szCs w:val="22"/>
          <w:lang w:val="fr-FR"/>
        </w:rPr>
        <w:t xml:space="preserve">esures prises par les autorités, pour autant que ces événements </w:t>
      </w:r>
      <w:r w:rsidR="001149C2" w:rsidRPr="00EA7E24">
        <w:rPr>
          <w:rFonts w:cstheme="majorHAnsi"/>
          <w:b w:val="0"/>
          <w:sz w:val="22"/>
          <w:szCs w:val="22"/>
          <w:lang w:val="fr-FR"/>
        </w:rPr>
        <w:lastRenderedPageBreak/>
        <w:t>soient imprévisibles ou inévitables dans le cas concret</w:t>
      </w:r>
      <w:r w:rsidR="00CB0D1E" w:rsidRPr="00EA7E24">
        <w:rPr>
          <w:rFonts w:cstheme="majorHAnsi"/>
          <w:b w:val="0"/>
          <w:sz w:val="22"/>
          <w:szCs w:val="22"/>
          <w:lang w:val="fr-FR"/>
        </w:rPr>
        <w:t xml:space="preserve">. </w:t>
      </w:r>
      <w:r w:rsidR="001816B6" w:rsidRPr="00EA7E24">
        <w:rPr>
          <w:rFonts w:cstheme="majorHAnsi"/>
          <w:b w:val="0"/>
          <w:sz w:val="22"/>
          <w:szCs w:val="22"/>
          <w:lang w:val="fr-FR"/>
        </w:rPr>
        <w:t>Si un cas de force majeure empêche une prestation contractuelle ou la rend difficile</w:t>
      </w:r>
      <w:r w:rsidR="00CB0D1E" w:rsidRPr="00EA7E24">
        <w:rPr>
          <w:rFonts w:cstheme="majorHAnsi"/>
          <w:b w:val="0"/>
          <w:sz w:val="22"/>
          <w:szCs w:val="22"/>
          <w:lang w:val="fr-FR"/>
        </w:rPr>
        <w:t xml:space="preserve">, </w:t>
      </w:r>
      <w:r w:rsidR="001816B6" w:rsidRPr="00EA7E24">
        <w:rPr>
          <w:rFonts w:cstheme="majorHAnsi"/>
          <w:b w:val="0"/>
          <w:sz w:val="22"/>
          <w:szCs w:val="22"/>
          <w:lang w:val="fr-FR"/>
        </w:rPr>
        <w:t xml:space="preserve">le Prestataire peut </w:t>
      </w:r>
      <w:r w:rsidR="008F5C06" w:rsidRPr="00EA7E24">
        <w:rPr>
          <w:rFonts w:cstheme="majorHAnsi"/>
          <w:b w:val="0"/>
          <w:sz w:val="22"/>
          <w:szCs w:val="22"/>
          <w:lang w:val="fr-FR"/>
        </w:rPr>
        <w:t xml:space="preserve">en </w:t>
      </w:r>
      <w:r w:rsidR="001816B6" w:rsidRPr="00EA7E24">
        <w:rPr>
          <w:rFonts w:cstheme="majorHAnsi"/>
          <w:b w:val="0"/>
          <w:sz w:val="22"/>
          <w:szCs w:val="22"/>
          <w:lang w:val="fr-FR"/>
        </w:rPr>
        <w:t xml:space="preserve">suspendre </w:t>
      </w:r>
      <w:r w:rsidR="008F5C06" w:rsidRPr="00EA7E24">
        <w:rPr>
          <w:rFonts w:cstheme="majorHAnsi"/>
          <w:b w:val="0"/>
          <w:sz w:val="22"/>
          <w:szCs w:val="22"/>
          <w:lang w:val="fr-FR"/>
        </w:rPr>
        <w:t>l’</w:t>
      </w:r>
      <w:r w:rsidR="001816B6" w:rsidRPr="00EA7E24">
        <w:rPr>
          <w:rFonts w:cstheme="majorHAnsi"/>
          <w:b w:val="0"/>
          <w:sz w:val="22"/>
          <w:szCs w:val="22"/>
          <w:lang w:val="fr-FR"/>
        </w:rPr>
        <w:t xml:space="preserve">exécution ou la reporter </w:t>
      </w:r>
      <w:r w:rsidR="000E4D3C" w:rsidRPr="00EA7E24">
        <w:rPr>
          <w:rFonts w:cstheme="majorHAnsi"/>
          <w:b w:val="0"/>
          <w:sz w:val="22"/>
          <w:szCs w:val="22"/>
          <w:lang w:val="fr-FR"/>
        </w:rPr>
        <w:t>d’un délai raisonnable</w:t>
      </w:r>
      <w:r w:rsidR="00CB0D1E" w:rsidRPr="00EA7E24">
        <w:rPr>
          <w:rFonts w:cstheme="majorHAnsi"/>
          <w:b w:val="0"/>
          <w:sz w:val="22"/>
          <w:szCs w:val="22"/>
          <w:lang w:val="fr-FR"/>
        </w:rPr>
        <w:t>.</w:t>
      </w:r>
    </w:p>
    <w:p w14:paraId="20C2996E" w14:textId="3ABA4E46" w:rsidR="00CB0D1E" w:rsidRPr="00EA7E24" w:rsidRDefault="008F5C06"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Si une ou plusieurs disposition</w:t>
      </w:r>
      <w:r w:rsidR="000E4D3C" w:rsidRPr="00EA7E24">
        <w:rPr>
          <w:rFonts w:cstheme="majorHAnsi"/>
          <w:b w:val="0"/>
          <w:sz w:val="22"/>
          <w:szCs w:val="22"/>
          <w:lang w:val="fr-FR"/>
        </w:rPr>
        <w:t xml:space="preserve">s du présent contrat </w:t>
      </w:r>
      <w:r w:rsidR="00630A5C" w:rsidRPr="00EA7E24">
        <w:rPr>
          <w:rFonts w:cstheme="majorHAnsi"/>
          <w:b w:val="0"/>
          <w:sz w:val="22"/>
          <w:szCs w:val="22"/>
          <w:lang w:val="fr-FR"/>
        </w:rPr>
        <w:t xml:space="preserve">sont ou </w:t>
      </w:r>
      <w:r w:rsidRPr="00EA7E24">
        <w:rPr>
          <w:rFonts w:cstheme="majorHAnsi"/>
          <w:b w:val="0"/>
          <w:sz w:val="22"/>
          <w:szCs w:val="22"/>
          <w:lang w:val="fr-FR"/>
        </w:rPr>
        <w:t>deviennent</w:t>
      </w:r>
      <w:r w:rsidR="00630A5C" w:rsidRPr="00EA7E24">
        <w:rPr>
          <w:rFonts w:cstheme="majorHAnsi"/>
          <w:b w:val="0"/>
          <w:sz w:val="22"/>
          <w:szCs w:val="22"/>
          <w:lang w:val="fr-FR"/>
        </w:rPr>
        <w:t xml:space="preserve"> nulles ou inapplicables</w:t>
      </w:r>
      <w:r w:rsidR="00CB0D1E" w:rsidRPr="00EA7E24">
        <w:rPr>
          <w:rFonts w:cstheme="majorHAnsi"/>
          <w:b w:val="0"/>
          <w:sz w:val="22"/>
          <w:szCs w:val="22"/>
          <w:lang w:val="fr-FR"/>
        </w:rPr>
        <w:t xml:space="preserve">, </w:t>
      </w:r>
      <w:r w:rsidR="000E4D3C" w:rsidRPr="00EA7E24">
        <w:rPr>
          <w:rFonts w:cstheme="majorHAnsi"/>
          <w:b w:val="0"/>
          <w:sz w:val="22"/>
          <w:szCs w:val="22"/>
          <w:lang w:val="fr-FR"/>
        </w:rPr>
        <w:t>la validité des autres dispositions n’en est pas affectée</w:t>
      </w:r>
      <w:r w:rsidR="00CB0D1E" w:rsidRPr="00EA7E24">
        <w:rPr>
          <w:rFonts w:cstheme="majorHAnsi"/>
          <w:b w:val="0"/>
          <w:sz w:val="22"/>
          <w:szCs w:val="22"/>
          <w:lang w:val="fr-FR"/>
        </w:rPr>
        <w:t xml:space="preserve">. </w:t>
      </w:r>
      <w:r w:rsidR="00E707A1" w:rsidRPr="00EA7E24">
        <w:rPr>
          <w:rFonts w:cstheme="majorHAnsi"/>
          <w:b w:val="0"/>
          <w:sz w:val="22"/>
          <w:szCs w:val="22"/>
          <w:lang w:val="fr-FR"/>
        </w:rPr>
        <w:t xml:space="preserve">Dans un tel cas, les parties modifient le présent contrat de manière que le but visé par la/les </w:t>
      </w:r>
      <w:proofErr w:type="spellStart"/>
      <w:r w:rsidR="00E707A1" w:rsidRPr="00EA7E24">
        <w:rPr>
          <w:rFonts w:cstheme="majorHAnsi"/>
          <w:b w:val="0"/>
          <w:sz w:val="22"/>
          <w:szCs w:val="22"/>
          <w:lang w:val="fr-FR"/>
        </w:rPr>
        <w:t>disposition-s</w:t>
      </w:r>
      <w:proofErr w:type="spellEnd"/>
      <w:r w:rsidR="00E707A1" w:rsidRPr="00EA7E24">
        <w:rPr>
          <w:rFonts w:cstheme="majorHAnsi"/>
          <w:b w:val="0"/>
          <w:sz w:val="22"/>
          <w:szCs w:val="22"/>
          <w:lang w:val="fr-FR"/>
        </w:rPr>
        <w:t xml:space="preserve"> </w:t>
      </w:r>
      <w:proofErr w:type="spellStart"/>
      <w:r w:rsidR="00E707A1" w:rsidRPr="00EA7E24">
        <w:rPr>
          <w:rFonts w:cstheme="majorHAnsi"/>
          <w:b w:val="0"/>
          <w:sz w:val="22"/>
          <w:szCs w:val="22"/>
          <w:lang w:val="fr-FR"/>
        </w:rPr>
        <w:t>invalide-s</w:t>
      </w:r>
      <w:proofErr w:type="spellEnd"/>
      <w:r w:rsidR="00E707A1" w:rsidRPr="00EA7E24">
        <w:rPr>
          <w:rFonts w:cstheme="majorHAnsi"/>
          <w:b w:val="0"/>
          <w:sz w:val="22"/>
          <w:szCs w:val="22"/>
          <w:lang w:val="fr-FR"/>
        </w:rPr>
        <w:t xml:space="preserve"> soit atteint dans la mesure du possible</w:t>
      </w:r>
      <w:r w:rsidR="00CB0D1E" w:rsidRPr="00EA7E24">
        <w:rPr>
          <w:rFonts w:cstheme="majorHAnsi"/>
          <w:b w:val="0"/>
          <w:sz w:val="22"/>
          <w:szCs w:val="22"/>
          <w:lang w:val="fr-FR"/>
        </w:rPr>
        <w:t xml:space="preserve">. </w:t>
      </w:r>
    </w:p>
    <w:p w14:paraId="6484CE1A" w14:textId="1FC6F8F6" w:rsidR="00CB0D1E" w:rsidRPr="00CB0D1E" w:rsidRDefault="00A45D1F" w:rsidP="00FC0BC6">
      <w:pPr>
        <w:pStyle w:val="berschrift1"/>
        <w:keepLines w:val="0"/>
        <w:numPr>
          <w:ilvl w:val="0"/>
          <w:numId w:val="19"/>
        </w:numPr>
        <w:spacing w:before="360" w:after="120" w:line="276" w:lineRule="auto"/>
        <w:ind w:left="431" w:hanging="431"/>
        <w:rPr>
          <w:rFonts w:cstheme="majorHAnsi"/>
          <w:sz w:val="22"/>
          <w:szCs w:val="22"/>
        </w:rPr>
      </w:pPr>
      <w:bookmarkStart w:id="22" w:name="_Toc32214727"/>
      <w:r>
        <w:rPr>
          <w:rFonts w:cstheme="majorHAnsi"/>
          <w:sz w:val="22"/>
          <w:szCs w:val="22"/>
        </w:rPr>
        <w:t xml:space="preserve">Droit </w:t>
      </w:r>
      <w:proofErr w:type="spellStart"/>
      <w:r>
        <w:rPr>
          <w:rFonts w:cstheme="majorHAnsi"/>
          <w:sz w:val="22"/>
          <w:szCs w:val="22"/>
        </w:rPr>
        <w:t>applicable</w:t>
      </w:r>
      <w:proofErr w:type="spellEnd"/>
      <w:r>
        <w:rPr>
          <w:rFonts w:cstheme="majorHAnsi"/>
          <w:sz w:val="22"/>
          <w:szCs w:val="22"/>
        </w:rPr>
        <w:t xml:space="preserve"> et </w:t>
      </w:r>
      <w:proofErr w:type="spellStart"/>
      <w:r>
        <w:rPr>
          <w:rFonts w:cstheme="majorHAnsi"/>
          <w:sz w:val="22"/>
          <w:szCs w:val="22"/>
        </w:rPr>
        <w:t>for</w:t>
      </w:r>
      <w:bookmarkEnd w:id="22"/>
      <w:proofErr w:type="spellEnd"/>
    </w:p>
    <w:p w14:paraId="55E39DAD" w14:textId="61DBA5B9" w:rsidR="00CB0D1E" w:rsidRPr="00EA7E24" w:rsidRDefault="00370549"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lang w:val="fr-FR"/>
        </w:rPr>
      </w:pPr>
      <w:r w:rsidRPr="00EA7E24">
        <w:rPr>
          <w:rFonts w:cstheme="majorHAnsi"/>
          <w:b w:val="0"/>
          <w:sz w:val="22"/>
          <w:szCs w:val="22"/>
          <w:lang w:val="fr-FR"/>
        </w:rPr>
        <w:t xml:space="preserve">Le présent contrat est </w:t>
      </w:r>
      <w:r w:rsidR="00630A5C" w:rsidRPr="00EA7E24">
        <w:rPr>
          <w:rFonts w:cstheme="majorHAnsi"/>
          <w:b w:val="0"/>
          <w:sz w:val="22"/>
          <w:szCs w:val="22"/>
          <w:lang w:val="fr-FR"/>
        </w:rPr>
        <w:t>soumis au</w:t>
      </w:r>
      <w:r w:rsidRPr="00EA7E24">
        <w:rPr>
          <w:rFonts w:cstheme="majorHAnsi"/>
          <w:b w:val="0"/>
          <w:sz w:val="22"/>
          <w:szCs w:val="22"/>
          <w:lang w:val="fr-FR"/>
        </w:rPr>
        <w:t xml:space="preserve"> droit suisse, </w:t>
      </w:r>
      <w:r w:rsidR="007D633E" w:rsidRPr="00EA7E24">
        <w:rPr>
          <w:rFonts w:cstheme="majorHAnsi"/>
          <w:b w:val="0"/>
          <w:sz w:val="22"/>
          <w:szCs w:val="22"/>
          <w:lang w:val="fr-FR"/>
        </w:rPr>
        <w:t>sous réserve</w:t>
      </w:r>
      <w:r w:rsidRPr="00EA7E24">
        <w:rPr>
          <w:rFonts w:cstheme="majorHAnsi"/>
          <w:b w:val="0"/>
          <w:sz w:val="22"/>
          <w:szCs w:val="22"/>
          <w:lang w:val="fr-FR"/>
        </w:rPr>
        <w:t xml:space="preserve"> des dispositions </w:t>
      </w:r>
      <w:r w:rsidR="007D633E" w:rsidRPr="00EA7E24">
        <w:rPr>
          <w:rFonts w:cstheme="majorHAnsi"/>
          <w:b w:val="0"/>
          <w:sz w:val="22"/>
          <w:szCs w:val="22"/>
          <w:lang w:val="fr-FR"/>
        </w:rPr>
        <w:t>du droit international suisse</w:t>
      </w:r>
      <w:r w:rsidRPr="00EA7E24">
        <w:rPr>
          <w:rFonts w:cstheme="majorHAnsi"/>
          <w:b w:val="0"/>
          <w:sz w:val="22"/>
          <w:szCs w:val="22"/>
          <w:lang w:val="fr-FR"/>
        </w:rPr>
        <w:t xml:space="preserve"> en matière de conflit de lois et de la Convention des Nations Unies sur les contrats de vente internationa</w:t>
      </w:r>
      <w:r w:rsidR="008E2392" w:rsidRPr="00EA7E24">
        <w:rPr>
          <w:rFonts w:cstheme="majorHAnsi"/>
          <w:b w:val="0"/>
          <w:sz w:val="22"/>
          <w:szCs w:val="22"/>
          <w:lang w:val="fr-FR"/>
        </w:rPr>
        <w:t>le</w:t>
      </w:r>
      <w:r w:rsidRPr="00EA7E24">
        <w:rPr>
          <w:rFonts w:cstheme="majorHAnsi"/>
          <w:b w:val="0"/>
          <w:sz w:val="22"/>
          <w:szCs w:val="22"/>
          <w:lang w:val="fr-FR"/>
        </w:rPr>
        <w:t xml:space="preserve"> de marchandises. Le for exclusif se trouve au siège social du Client</w:t>
      </w:r>
      <w:r w:rsidR="00CB0D1E" w:rsidRPr="00EA7E24">
        <w:rPr>
          <w:rFonts w:cstheme="majorHAnsi"/>
          <w:b w:val="0"/>
          <w:sz w:val="22"/>
          <w:szCs w:val="22"/>
          <w:lang w:val="fr-FR"/>
        </w:rPr>
        <w:t>.</w:t>
      </w:r>
    </w:p>
    <w:p w14:paraId="7795FAE1" w14:textId="2919C883" w:rsidR="00CB0D1E" w:rsidRPr="00EA7E24" w:rsidRDefault="00CB0D1E" w:rsidP="00CB0D1E">
      <w:pPr>
        <w:rPr>
          <w:lang w:val="fr-FR"/>
        </w:rPr>
      </w:pPr>
    </w:p>
    <w:p w14:paraId="5D2E10B2" w14:textId="71B45FE8" w:rsidR="00CB0D1E" w:rsidRPr="00EA7E24" w:rsidRDefault="00CB0D1E" w:rsidP="00CB0D1E">
      <w:pPr>
        <w:rPr>
          <w:lang w:val="fr-FR"/>
        </w:rPr>
      </w:pPr>
    </w:p>
    <w:p w14:paraId="2FD04889" w14:textId="77777777" w:rsidR="00CB0D1E" w:rsidRPr="00EA7E24" w:rsidRDefault="00CB0D1E" w:rsidP="00CB0D1E">
      <w:pPr>
        <w:rPr>
          <w:lang w:val="fr-FR"/>
        </w:rPr>
      </w:pPr>
    </w:p>
    <w:p w14:paraId="1824D4B6" w14:textId="6F315F4B" w:rsidR="00CB0D1E" w:rsidRPr="00CB0D1E" w:rsidRDefault="00371CE1" w:rsidP="00FC0BC6">
      <w:pPr>
        <w:pStyle w:val="berschrift1"/>
        <w:keepLines w:val="0"/>
        <w:numPr>
          <w:ilvl w:val="0"/>
          <w:numId w:val="19"/>
        </w:numPr>
        <w:spacing w:before="360" w:after="120" w:line="276" w:lineRule="auto"/>
        <w:ind w:left="431" w:hanging="431"/>
        <w:rPr>
          <w:rFonts w:cstheme="majorHAnsi"/>
          <w:sz w:val="22"/>
          <w:szCs w:val="22"/>
        </w:rPr>
      </w:pPr>
      <w:bookmarkStart w:id="23" w:name="_Toc32214728"/>
      <w:proofErr w:type="spellStart"/>
      <w:r>
        <w:rPr>
          <w:rFonts w:cstheme="majorHAnsi"/>
          <w:sz w:val="22"/>
          <w:szCs w:val="22"/>
        </w:rPr>
        <w:t>Signatures</w:t>
      </w:r>
      <w:bookmarkEnd w:id="23"/>
      <w:proofErr w:type="spellEnd"/>
    </w:p>
    <w:p w14:paraId="5800FBF2" w14:textId="33890A39" w:rsidR="00CB0D1E" w:rsidRPr="00EA7E24" w:rsidRDefault="00371CE1" w:rsidP="00CB0D1E">
      <w:pPr>
        <w:pStyle w:val="Textbody"/>
        <w:rPr>
          <w:rFonts w:asciiTheme="majorHAnsi" w:hAnsiTheme="majorHAnsi" w:cstheme="majorHAnsi"/>
          <w:sz w:val="22"/>
          <w:szCs w:val="22"/>
          <w:lang w:val="fr-FR"/>
        </w:rPr>
      </w:pPr>
      <w:r w:rsidRPr="00EA7E24">
        <w:rPr>
          <w:rFonts w:asciiTheme="majorHAnsi" w:hAnsiTheme="majorHAnsi" w:cstheme="majorHAnsi"/>
          <w:sz w:val="22"/>
          <w:szCs w:val="22"/>
          <w:lang w:val="fr-FR"/>
        </w:rPr>
        <w:t xml:space="preserve">Pour le Prestataire </w:t>
      </w:r>
      <w:r w:rsidR="00CB0D1E" w:rsidRPr="00EA7E24">
        <w:rPr>
          <w:rFonts w:asciiTheme="majorHAnsi" w:hAnsiTheme="majorHAnsi" w:cstheme="majorHAnsi"/>
          <w:sz w:val="22"/>
          <w:szCs w:val="22"/>
          <w:lang w:val="fr-FR"/>
        </w:rPr>
        <w:t>:</w:t>
      </w:r>
      <w:r w:rsidR="00CB0D1E" w:rsidRPr="00EA7E24">
        <w:rPr>
          <w:rFonts w:asciiTheme="majorHAnsi" w:hAnsiTheme="majorHAnsi" w:cstheme="majorHAnsi"/>
          <w:sz w:val="22"/>
          <w:szCs w:val="22"/>
          <w:lang w:val="fr-FR"/>
        </w:rPr>
        <w:tab/>
      </w:r>
      <w:r w:rsidRPr="00EA7E24">
        <w:rPr>
          <w:rFonts w:asciiTheme="majorHAnsi" w:hAnsiTheme="majorHAnsi" w:cstheme="majorHAnsi"/>
          <w:sz w:val="22"/>
          <w:szCs w:val="22"/>
          <w:lang w:val="fr-FR"/>
        </w:rPr>
        <w:t xml:space="preserve">Pour le Client </w:t>
      </w:r>
      <w:r w:rsidR="00CB0D1E" w:rsidRPr="00EA7E24">
        <w:rPr>
          <w:rFonts w:asciiTheme="majorHAnsi" w:hAnsiTheme="majorHAnsi" w:cstheme="majorHAnsi"/>
          <w:sz w:val="22"/>
          <w:szCs w:val="22"/>
          <w:lang w:val="fr-FR"/>
        </w:rPr>
        <w:t>:</w:t>
      </w:r>
    </w:p>
    <w:p w14:paraId="38CE44BD" w14:textId="4958185D" w:rsidR="00CB0D1E" w:rsidRPr="00EA7E24" w:rsidRDefault="001D3567" w:rsidP="00CB0D1E">
      <w:pPr>
        <w:pStyle w:val="Textbody"/>
        <w:spacing w:before="360"/>
        <w:rPr>
          <w:rFonts w:asciiTheme="majorHAnsi" w:hAnsiTheme="majorHAnsi" w:cstheme="majorHAnsi"/>
          <w:sz w:val="22"/>
          <w:szCs w:val="22"/>
          <w:lang w:val="fr-FR"/>
        </w:rPr>
      </w:pPr>
      <w:r w:rsidRPr="00EA7E24">
        <w:rPr>
          <w:rFonts w:asciiTheme="majorHAnsi" w:hAnsiTheme="majorHAnsi" w:cstheme="majorHAnsi"/>
          <w:sz w:val="22"/>
          <w:szCs w:val="22"/>
          <w:lang w:val="fr-FR"/>
        </w:rPr>
        <w:t xml:space="preserve">Lieu et date </w:t>
      </w:r>
      <w:r w:rsidR="00CB0D1E" w:rsidRPr="00EA7E24">
        <w:rPr>
          <w:rFonts w:asciiTheme="majorHAnsi" w:hAnsiTheme="majorHAnsi" w:cstheme="majorHAnsi"/>
          <w:sz w:val="22"/>
          <w:szCs w:val="22"/>
          <w:lang w:val="fr-FR"/>
        </w:rPr>
        <w:t>:</w:t>
      </w:r>
      <w:r w:rsidR="00CB0D1E" w:rsidRPr="00EA7E24">
        <w:rPr>
          <w:rFonts w:asciiTheme="majorHAnsi" w:hAnsiTheme="majorHAnsi" w:cstheme="majorHAnsi"/>
          <w:sz w:val="22"/>
          <w:szCs w:val="22"/>
          <w:lang w:val="fr-FR"/>
        </w:rPr>
        <w:tab/>
      </w:r>
      <w:r w:rsidRPr="00EA7E24">
        <w:rPr>
          <w:rFonts w:asciiTheme="majorHAnsi" w:hAnsiTheme="majorHAnsi" w:cstheme="majorHAnsi"/>
          <w:sz w:val="22"/>
          <w:szCs w:val="22"/>
          <w:lang w:val="fr-FR"/>
        </w:rPr>
        <w:t xml:space="preserve">Lieu et date </w:t>
      </w:r>
      <w:r w:rsidR="00CB0D1E" w:rsidRPr="00EA7E24">
        <w:rPr>
          <w:rFonts w:asciiTheme="majorHAnsi" w:hAnsiTheme="majorHAnsi" w:cstheme="majorHAnsi"/>
          <w:sz w:val="22"/>
          <w:szCs w:val="22"/>
          <w:lang w:val="fr-FR"/>
        </w:rPr>
        <w:t>:</w:t>
      </w:r>
    </w:p>
    <w:p w14:paraId="5C2FC79F" w14:textId="05A69A40" w:rsidR="00CB0D1E" w:rsidRPr="00CB0D1E" w:rsidRDefault="00CB0D1E" w:rsidP="00CB0D1E">
      <w:pPr>
        <w:pStyle w:val="Textbody"/>
        <w:spacing w:before="360"/>
        <w:rPr>
          <w:rFonts w:asciiTheme="majorHAnsi" w:hAnsiTheme="majorHAnsi" w:cstheme="majorHAnsi"/>
          <w:sz w:val="22"/>
          <w:szCs w:val="22"/>
        </w:rPr>
      </w:pPr>
      <w:r w:rsidRPr="00CB0D1E">
        <w:rPr>
          <w:rFonts w:asciiTheme="majorHAnsi" w:hAnsiTheme="majorHAnsi" w:cstheme="majorHAnsi"/>
          <w:sz w:val="22"/>
          <w:szCs w:val="22"/>
        </w:rPr>
        <w:t>_____________</w:t>
      </w:r>
      <w:r>
        <w:rPr>
          <w:rFonts w:asciiTheme="majorHAnsi" w:hAnsiTheme="majorHAnsi" w:cstheme="majorHAnsi"/>
          <w:sz w:val="22"/>
          <w:szCs w:val="22"/>
        </w:rPr>
        <w:t>__________________</w:t>
      </w:r>
      <w:r>
        <w:rPr>
          <w:rFonts w:asciiTheme="majorHAnsi" w:hAnsiTheme="majorHAnsi" w:cstheme="majorHAnsi"/>
          <w:sz w:val="22"/>
          <w:szCs w:val="22"/>
        </w:rPr>
        <w:tab/>
      </w:r>
      <w:r w:rsidRPr="00CB0D1E">
        <w:rPr>
          <w:rFonts w:asciiTheme="majorHAnsi" w:hAnsiTheme="majorHAnsi" w:cstheme="majorHAnsi"/>
          <w:sz w:val="22"/>
          <w:szCs w:val="22"/>
        </w:rPr>
        <w:t>____________</w:t>
      </w:r>
      <w:r w:rsidR="00FC0BC6">
        <w:rPr>
          <w:rFonts w:asciiTheme="majorHAnsi" w:hAnsiTheme="majorHAnsi" w:cstheme="majorHAnsi"/>
          <w:sz w:val="22"/>
          <w:szCs w:val="22"/>
        </w:rPr>
        <w:t>______________________</w:t>
      </w:r>
    </w:p>
    <w:p w14:paraId="300A0B1C" w14:textId="074776ED" w:rsidR="00CB0D1E" w:rsidRPr="00CB0D1E" w:rsidRDefault="00AA772A" w:rsidP="00CB0D1E">
      <w:pPr>
        <w:pStyle w:val="Textbody"/>
        <w:spacing w:before="360"/>
        <w:rPr>
          <w:rFonts w:asciiTheme="majorHAnsi" w:hAnsiTheme="majorHAnsi" w:cstheme="majorHAnsi"/>
          <w:sz w:val="22"/>
          <w:szCs w:val="22"/>
        </w:rPr>
      </w:pPr>
      <w:proofErr w:type="spellStart"/>
      <w:proofErr w:type="gramStart"/>
      <w:r>
        <w:rPr>
          <w:rFonts w:asciiTheme="majorHAnsi" w:hAnsiTheme="majorHAnsi" w:cstheme="majorHAnsi"/>
          <w:sz w:val="22"/>
          <w:szCs w:val="22"/>
        </w:rPr>
        <w:t>Signature</w:t>
      </w:r>
      <w:proofErr w:type="spellEnd"/>
      <w:r>
        <w:rPr>
          <w:rFonts w:asciiTheme="majorHAnsi" w:hAnsiTheme="majorHAnsi" w:cstheme="majorHAnsi"/>
          <w:sz w:val="22"/>
          <w:szCs w:val="22"/>
        </w:rPr>
        <w:t xml:space="preserve"> </w:t>
      </w:r>
      <w:r w:rsidR="00CB0D1E" w:rsidRPr="00CB0D1E">
        <w:rPr>
          <w:rFonts w:asciiTheme="majorHAnsi" w:hAnsiTheme="majorHAnsi" w:cstheme="majorHAnsi"/>
          <w:sz w:val="22"/>
          <w:szCs w:val="22"/>
        </w:rPr>
        <w:t>:</w:t>
      </w:r>
      <w:proofErr w:type="gramEnd"/>
      <w:r w:rsidR="00CB0D1E" w:rsidRPr="00CB0D1E">
        <w:rPr>
          <w:rFonts w:asciiTheme="majorHAnsi" w:hAnsiTheme="majorHAnsi" w:cstheme="majorHAnsi"/>
          <w:sz w:val="22"/>
          <w:szCs w:val="22"/>
        </w:rPr>
        <w:tab/>
      </w:r>
      <w:proofErr w:type="spellStart"/>
      <w:r>
        <w:rPr>
          <w:rFonts w:asciiTheme="majorHAnsi" w:hAnsiTheme="majorHAnsi" w:cstheme="majorHAnsi"/>
          <w:sz w:val="22"/>
          <w:szCs w:val="22"/>
        </w:rPr>
        <w:t>Signature</w:t>
      </w:r>
      <w:proofErr w:type="spellEnd"/>
      <w:r>
        <w:rPr>
          <w:rFonts w:asciiTheme="majorHAnsi" w:hAnsiTheme="majorHAnsi" w:cstheme="majorHAnsi"/>
          <w:sz w:val="22"/>
          <w:szCs w:val="22"/>
        </w:rPr>
        <w:t xml:space="preserve"> </w:t>
      </w:r>
      <w:r w:rsidR="00CB0D1E" w:rsidRPr="00CB0D1E">
        <w:rPr>
          <w:rFonts w:asciiTheme="majorHAnsi" w:hAnsiTheme="majorHAnsi" w:cstheme="majorHAnsi"/>
          <w:sz w:val="22"/>
          <w:szCs w:val="22"/>
        </w:rPr>
        <w:t>:</w:t>
      </w:r>
    </w:p>
    <w:p w14:paraId="3F8BFFC2" w14:textId="16A72F34" w:rsidR="00F95A03" w:rsidRDefault="00F95A03" w:rsidP="00F95A03">
      <w:pPr>
        <w:rPr>
          <w:rFonts w:asciiTheme="majorHAnsi" w:hAnsiTheme="majorHAnsi" w:cstheme="majorHAnsi"/>
        </w:rPr>
      </w:pPr>
    </w:p>
    <w:p w14:paraId="60C608FC" w14:textId="23645B9C" w:rsidR="00FC0BC6" w:rsidRPr="00CB0D1E" w:rsidRDefault="00FC0BC6" w:rsidP="00F95A03">
      <w:pPr>
        <w:rPr>
          <w:rFonts w:asciiTheme="majorHAnsi" w:hAnsiTheme="majorHAnsi" w:cstheme="majorHAnsi"/>
        </w:rPr>
      </w:pPr>
      <w:r w:rsidRPr="00FC0BC6">
        <w:rPr>
          <w:rFonts w:asciiTheme="majorHAnsi" w:hAnsiTheme="majorHAnsi" w:cstheme="majorHAnsi"/>
        </w:rPr>
        <w:t>_______________________________</w:t>
      </w:r>
      <w:r>
        <w:rPr>
          <w:rFonts w:asciiTheme="majorHAnsi" w:hAnsiTheme="majorHAnsi" w:cstheme="majorHAnsi"/>
        </w:rPr>
        <w:tab/>
      </w:r>
      <w:r>
        <w:rPr>
          <w:rFonts w:asciiTheme="majorHAnsi" w:hAnsiTheme="majorHAnsi" w:cstheme="majorHAnsi"/>
        </w:rPr>
        <w:tab/>
      </w:r>
      <w:r w:rsidRPr="00FC0BC6">
        <w:rPr>
          <w:rFonts w:asciiTheme="majorHAnsi" w:hAnsiTheme="majorHAnsi" w:cstheme="majorHAnsi"/>
        </w:rPr>
        <w:t>__________________________________</w:t>
      </w:r>
    </w:p>
    <w:sectPr w:rsidR="00FC0BC6" w:rsidRPr="00CB0D1E" w:rsidSect="002E08ED">
      <w:headerReference w:type="default" r:id="rId11"/>
      <w:footerReference w:type="default" r:id="rId12"/>
      <w:headerReference w:type="first" r:id="rId13"/>
      <w:footerReference w:type="first" r:id="rId14"/>
      <w:pgSz w:w="11906" w:h="16838" w:code="9"/>
      <w:pgMar w:top="1446" w:right="851"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7E496" w14:textId="77777777" w:rsidR="002B6A9C" w:rsidRDefault="002B6A9C" w:rsidP="00E177D4">
      <w:pPr>
        <w:spacing w:after="0"/>
      </w:pPr>
      <w:r>
        <w:separator/>
      </w:r>
    </w:p>
  </w:endnote>
  <w:endnote w:type="continuationSeparator" w:id="0">
    <w:p w14:paraId="29226A78" w14:textId="77777777" w:rsidR="002B6A9C" w:rsidRDefault="002B6A9C"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Arial"/>
    <w:charset w:val="00"/>
    <w:family w:val="swiss"/>
    <w:pitch w:val="variable"/>
    <w:sig w:usb0="A00000AF" w:usb1="5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FED4" w14:textId="6B24747B" w:rsidR="00930A68" w:rsidRDefault="00930A68" w:rsidP="009A2F57">
    <w:pPr>
      <w:pStyle w:val="Fuzeile"/>
      <w:tabs>
        <w:tab w:val="clear" w:pos="4536"/>
        <w:tab w:val="clear" w:pos="9072"/>
      </w:tabs>
    </w:pPr>
    <w:r>
      <w:rPr>
        <w:noProof/>
        <w:lang w:val="fr-CH" w:eastAsia="fr-CH"/>
      </w:rPr>
      <w:drawing>
        <wp:inline distT="0" distB="0" distL="0" distR="0" wp14:anchorId="6E64AD44" wp14:editId="2757F6A7">
          <wp:extent cx="4471517" cy="622348"/>
          <wp:effectExtent l="0" t="0" r="5715"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ptab w:relativeTo="margin" w:alignment="right" w:leader="none"/>
    </w:r>
    <w:r w:rsidRPr="000C32EC">
      <w:rPr>
        <w:position w:val="6"/>
      </w:rPr>
      <w:fldChar w:fldCharType="begin"/>
    </w:r>
    <w:r w:rsidRPr="000C32EC">
      <w:rPr>
        <w:position w:val="6"/>
      </w:rPr>
      <w:instrText>PAGE  \* Arabic  \* MERGEFORMAT</w:instrText>
    </w:r>
    <w:r w:rsidRPr="000C32EC">
      <w:rPr>
        <w:position w:val="6"/>
      </w:rPr>
      <w:fldChar w:fldCharType="separate"/>
    </w:r>
    <w:r w:rsidR="00225E41" w:rsidRPr="00225E41">
      <w:rPr>
        <w:noProof/>
        <w:position w:val="6"/>
        <w:lang w:val="de-DE"/>
      </w:rPr>
      <w:t>4</w:t>
    </w:r>
    <w:r w:rsidRPr="000C32EC">
      <w:rPr>
        <w:position w:val="6"/>
      </w:rPr>
      <w:fldChar w:fldCharType="end"/>
    </w:r>
    <w:r w:rsidRPr="000C32EC">
      <w:rPr>
        <w:position w:val="6"/>
        <w:lang w:val="de-DE"/>
      </w:rPr>
      <w:t>/</w:t>
    </w:r>
    <w:r w:rsidRPr="000C32EC">
      <w:rPr>
        <w:position w:val="6"/>
      </w:rPr>
      <w:fldChar w:fldCharType="begin"/>
    </w:r>
    <w:r w:rsidRPr="000C32EC">
      <w:rPr>
        <w:position w:val="6"/>
      </w:rPr>
      <w:instrText>NUMPAGES  \* Arabic  \* MERGEFORMAT</w:instrText>
    </w:r>
    <w:r w:rsidRPr="000C32EC">
      <w:rPr>
        <w:position w:val="6"/>
      </w:rPr>
      <w:fldChar w:fldCharType="separate"/>
    </w:r>
    <w:r w:rsidR="00225E41" w:rsidRPr="00225E41">
      <w:rPr>
        <w:noProof/>
        <w:position w:val="6"/>
        <w:lang w:val="de-DE"/>
      </w:rPr>
      <w:t>9</w:t>
    </w:r>
    <w:r w:rsidRPr="000C32EC">
      <w:rPr>
        <w:noProof/>
        <w:position w:val="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8774" w14:textId="77777777" w:rsidR="00930A68" w:rsidRDefault="00930A68">
    <w:pPr>
      <w:pStyle w:val="Fuzeile"/>
    </w:pPr>
    <w:r>
      <w:rPr>
        <w:noProof/>
        <w:lang w:val="fr-CH" w:eastAsia="fr-CH"/>
      </w:rPr>
      <w:drawing>
        <wp:inline distT="0" distB="0" distL="0" distR="0" wp14:anchorId="79CAFCF3" wp14:editId="7B56E77E">
          <wp:extent cx="6299835" cy="622300"/>
          <wp:effectExtent l="0" t="0" r="571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1_de.png"/>
                  <pic:cNvPicPr/>
                </pic:nvPicPr>
                <pic:blipFill>
                  <a:blip r:embed="rId1">
                    <a:extLst>
                      <a:ext uri="{28A0092B-C50C-407E-A947-70E740481C1C}">
                        <a14:useLocalDpi xmlns:a14="http://schemas.microsoft.com/office/drawing/2010/main" val="0"/>
                      </a:ext>
                    </a:extLst>
                  </a:blip>
                  <a:stretch>
                    <a:fillRect/>
                  </a:stretch>
                </pic:blipFill>
                <pic:spPr>
                  <a:xfrm>
                    <a:off x="0" y="0"/>
                    <a:ext cx="6299835" cy="622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536DE" w14:textId="77777777" w:rsidR="002B6A9C" w:rsidRDefault="002B6A9C" w:rsidP="00E177D4">
      <w:pPr>
        <w:spacing w:after="0"/>
      </w:pPr>
      <w:r>
        <w:separator/>
      </w:r>
    </w:p>
  </w:footnote>
  <w:footnote w:type="continuationSeparator" w:id="0">
    <w:p w14:paraId="2EEFCA7C" w14:textId="77777777" w:rsidR="002B6A9C" w:rsidRDefault="002B6A9C"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3F51" w14:textId="698BDF94" w:rsidR="00930A68" w:rsidRPr="00EA7E24" w:rsidRDefault="00930A68" w:rsidP="0017615C">
    <w:pPr>
      <w:pStyle w:val="Kopfzeile"/>
      <w:rPr>
        <w:color w:val="7F7F7F" w:themeColor="text2" w:themeTint="80"/>
        <w:lang w:val="fr-FR"/>
      </w:rPr>
    </w:pPr>
    <w:r w:rsidRPr="00EA7E24">
      <w:rPr>
        <w:color w:val="7F7F7F" w:themeColor="text2" w:themeTint="80"/>
        <w:lang w:val="fr-FR"/>
      </w:rPr>
      <w:t>Contrat-cadre concernant de services Cloud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MHTabelleohneRahmenlinien"/>
      <w:tblW w:w="5000" w:type="pct"/>
      <w:tblLook w:val="04A0" w:firstRow="1" w:lastRow="0" w:firstColumn="1" w:lastColumn="0" w:noHBand="0" w:noVBand="1"/>
    </w:tblPr>
    <w:tblGrid>
      <w:gridCol w:w="2582"/>
      <w:gridCol w:w="7339"/>
    </w:tblGrid>
    <w:tr w:rsidR="00930A68" w14:paraId="5F39048A" w14:textId="77777777" w:rsidTr="00FC3892">
      <w:trPr>
        <w:trHeight w:hRule="exact" w:val="1135"/>
      </w:trPr>
      <w:tc>
        <w:tcPr>
          <w:tcW w:w="2623" w:type="dxa"/>
        </w:tcPr>
        <w:p w14:paraId="283AD052" w14:textId="77777777" w:rsidR="00930A68" w:rsidRDefault="00930A68" w:rsidP="00AA0009">
          <w:pPr>
            <w:pStyle w:val="Kopfzeile"/>
            <w:tabs>
              <w:tab w:val="clear" w:pos="9072"/>
            </w:tabs>
          </w:pPr>
          <w:r>
            <w:rPr>
              <w:noProof/>
              <w:lang w:val="fr-CH" w:eastAsia="fr-CH"/>
            </w:rPr>
            <w:drawing>
              <wp:anchor distT="0" distB="0" distL="114300" distR="114300" simplePos="0" relativeHeight="251658240" behindDoc="0" locked="0" layoutInCell="1" allowOverlap="1" wp14:anchorId="749E1C56" wp14:editId="70B20DDE">
                <wp:simplePos x="0" y="0"/>
                <wp:positionH relativeFrom="column">
                  <wp:posOffset>-320675</wp:posOffset>
                </wp:positionH>
                <wp:positionV relativeFrom="paragraph">
                  <wp:posOffset>6985</wp:posOffset>
                </wp:positionV>
                <wp:extent cx="1461600" cy="698400"/>
                <wp:effectExtent l="0" t="0" r="5715" b="698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7356AD08" w14:textId="77777777" w:rsidR="00930A68" w:rsidRDefault="00930A68" w:rsidP="00AA0009">
          <w:pPr>
            <w:pStyle w:val="Kopfzeile"/>
            <w:tabs>
              <w:tab w:val="clear" w:pos="4536"/>
              <w:tab w:val="clear" w:pos="9072"/>
            </w:tabs>
            <w:jc w:val="both"/>
          </w:pPr>
        </w:p>
      </w:tc>
    </w:tr>
  </w:tbl>
  <w:p w14:paraId="29700D0F" w14:textId="77777777" w:rsidR="00930A68" w:rsidRDefault="00930A68"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11743685"/>
    <w:multiLevelType w:val="hybridMultilevel"/>
    <w:tmpl w:val="977CD56E"/>
    <w:lvl w:ilvl="0" w:tplc="BCE2A87E">
      <w:start w:val="1"/>
      <w:numFmt w:val="bullet"/>
      <w:pStyle w:val="Formatvorlage2"/>
      <w:lvlText w:val=""/>
      <w:lvlJc w:val="left"/>
      <w:pPr>
        <w:ind w:left="720" w:hanging="360"/>
      </w:pPr>
      <w:rPr>
        <w:rFonts w:ascii="Symbol" w:hAnsi="Symbol" w:hint="default"/>
        <w:b/>
      </w:rPr>
    </w:lvl>
    <w:lvl w:ilvl="1" w:tplc="08070003" w:tentative="1">
      <w:start w:val="1"/>
      <w:numFmt w:val="bullet"/>
      <w:pStyle w:val="Formatvorlage2"/>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DB4995"/>
    <w:multiLevelType w:val="hybridMultilevel"/>
    <w:tmpl w:val="25D22DA4"/>
    <w:lvl w:ilvl="0" w:tplc="5CF0F640">
      <w:start w:val="1"/>
      <w:numFmt w:val="bullet"/>
      <w:pStyle w:val="Formatvorlage3"/>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D5C5D"/>
    <w:multiLevelType w:val="multilevel"/>
    <w:tmpl w:val="0807001D"/>
    <w:styleLink w:val="Aufzhlung"/>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6" w15:restartNumberingAfterBreak="0">
    <w:nsid w:val="26997A68"/>
    <w:multiLevelType w:val="hybridMultilevel"/>
    <w:tmpl w:val="7FC63134"/>
    <w:lvl w:ilvl="0" w:tplc="DE9C9144">
      <w:start w:val="1"/>
      <w:numFmt w:val="upperLetter"/>
      <w:pStyle w:val="ABCAufzhlungfr1Eben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F73118F"/>
    <w:multiLevelType w:val="multilevel"/>
    <w:tmpl w:val="9822E220"/>
    <w:lvl w:ilvl="0">
      <w:start w:val="1"/>
      <w:numFmt w:val="decimal"/>
      <w:pStyle w:val="X-Header1"/>
      <w:lvlText w:val="%1."/>
      <w:lvlJc w:val="left"/>
      <w:pPr>
        <w:ind w:left="578" w:hanging="578"/>
      </w:pPr>
      <w:rPr>
        <w:rFonts w:ascii="Segoe UI Light" w:hAnsi="Segoe UI Light" w:hint="default"/>
        <w:color w:val="66CC33"/>
      </w:rPr>
    </w:lvl>
    <w:lvl w:ilvl="1">
      <w:start w:val="1"/>
      <w:numFmt w:val="decimal"/>
      <w:pStyle w:val="X-Header11"/>
      <w:lvlText w:val="%1.%2"/>
      <w:lvlJc w:val="left"/>
      <w:pPr>
        <w:ind w:left="578" w:hanging="578"/>
      </w:pPr>
      <w:rPr>
        <w:rFonts w:ascii="Segoe UI Light" w:hAnsi="Segoe UI Light" w:hint="default"/>
      </w:rPr>
    </w:lvl>
    <w:lvl w:ilvl="2">
      <w:start w:val="1"/>
      <w:numFmt w:val="decimal"/>
      <w:pStyle w:val="X-Header111"/>
      <w:lvlText w:val="%1.%2.%3"/>
      <w:lvlJc w:val="left"/>
      <w:pPr>
        <w:ind w:left="578" w:hanging="578"/>
      </w:pPr>
      <w:rPr>
        <w:rFonts w:ascii="Segoe UI Light" w:hAnsi="Segoe UI Light" w:hint="default"/>
        <w:sz w:val="24"/>
      </w:rPr>
    </w:lvl>
    <w:lvl w:ilvl="3">
      <w:start w:val="1"/>
      <w:numFmt w:val="decimal"/>
      <w:pStyle w:val="X-Header1111"/>
      <w:lvlText w:val="%1.%2.%3.%4"/>
      <w:lvlJc w:val="left"/>
      <w:pPr>
        <w:ind w:left="578" w:hanging="578"/>
      </w:pPr>
      <w:rPr>
        <w:rFonts w:ascii="Segoe UI Light" w:hAnsi="Segoe UI Light" w:hint="default"/>
        <w:b w:val="0"/>
        <w:i w:val="0"/>
        <w:color w:val="66CC33"/>
        <w:sz w:val="22"/>
      </w:rPr>
    </w:lvl>
    <w:lvl w:ilvl="4">
      <w:start w:val="1"/>
      <w:numFmt w:val="none"/>
      <w:lvlText w:val="%5."/>
      <w:lvlJc w:val="left"/>
      <w:pPr>
        <w:ind w:left="578" w:hanging="57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5A5354"/>
    <w:multiLevelType w:val="hybridMultilevel"/>
    <w:tmpl w:val="628AE6E6"/>
    <w:lvl w:ilvl="0" w:tplc="5388F740">
      <w:start w:val="1"/>
      <w:numFmt w:val="decimal"/>
      <w:lvlText w:val="%1."/>
      <w:lvlJc w:val="left"/>
      <w:pPr>
        <w:ind w:left="720" w:hanging="360"/>
      </w:pPr>
      <w:rPr>
        <w:sz w:val="24"/>
        <w:szCs w:val="24"/>
      </w:rPr>
    </w:lvl>
    <w:lvl w:ilvl="1" w:tplc="E240745E">
      <w:start w:val="1"/>
      <w:numFmt w:val="decimal"/>
      <w:lvlText w:val="%2."/>
      <w:lvlJc w:val="left"/>
      <w:pPr>
        <w:ind w:left="1440" w:hanging="360"/>
      </w:pPr>
    </w:lvl>
    <w:lvl w:ilvl="2" w:tplc="0807001B">
      <w:start w:val="1"/>
      <w:numFmt w:val="lowerRoman"/>
      <w:lvlText w:val="%3."/>
      <w:lvlJc w:val="right"/>
      <w:pPr>
        <w:ind w:left="2160" w:hanging="180"/>
      </w:pPr>
    </w:lvl>
    <w:lvl w:ilvl="3" w:tplc="8D6283FA">
      <w:start w:val="1"/>
      <w:numFmt w:val="lowerLetter"/>
      <w:pStyle w:val="Formatvorlage1"/>
      <w:lvlText w:val="%4)"/>
      <w:lvlJc w:val="left"/>
      <w:pPr>
        <w:ind w:left="2880" w:hanging="360"/>
      </w:pPr>
      <w:rPr>
        <w:rFonts w:hint="default"/>
      </w:r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C431998"/>
    <w:multiLevelType w:val="multilevel"/>
    <w:tmpl w:val="75A22DFA"/>
    <w:lvl w:ilvl="0">
      <w:start w:val="1"/>
      <w:numFmt w:val="bullet"/>
      <w:lvlText w:val=""/>
      <w:lvlJc w:val="left"/>
      <w:pPr>
        <w:ind w:left="720" w:hanging="360"/>
      </w:pPr>
      <w:rPr>
        <w:rFonts w:ascii="Wingdings" w:hAnsi="Wingdings" w:hint="default"/>
        <w:b w:val="0"/>
        <w:i w:val="0"/>
        <w:color w:val="66CC33"/>
        <w:sz w:val="16"/>
      </w:rPr>
    </w:lvl>
    <w:lvl w:ilvl="1">
      <w:start w:val="1"/>
      <w:numFmt w:val="bullet"/>
      <w:pStyle w:val="X-Aufzhlung"/>
      <w:lvlText w:val=""/>
      <w:lvlJc w:val="left"/>
      <w:pPr>
        <w:tabs>
          <w:tab w:val="num" w:pos="720"/>
        </w:tabs>
        <w:ind w:left="1083" w:hanging="363"/>
      </w:pPr>
      <w:rPr>
        <w:rFonts w:ascii="Wingdings" w:hAnsi="Wingdings" w:hint="default"/>
        <w:color w:val="66CC33"/>
      </w:rPr>
    </w:lvl>
    <w:lvl w:ilvl="2">
      <w:start w:val="1"/>
      <w:numFmt w:val="bullet"/>
      <w:lvlText w:val="▪"/>
      <w:lvlJc w:val="left"/>
      <w:pPr>
        <w:ind w:left="1446" w:hanging="363"/>
      </w:pPr>
      <w:rPr>
        <w:rFonts w:ascii="Sylfaen" w:hAnsi="Sylfaen" w:hint="default"/>
        <w:color w:val="66CC3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2171E04"/>
    <w:multiLevelType w:val="multilevel"/>
    <w:tmpl w:val="3A5AEC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8826E8A"/>
    <w:multiLevelType w:val="hybridMultilevel"/>
    <w:tmpl w:val="F412DE86"/>
    <w:lvl w:ilvl="0" w:tplc="38E03922">
      <w:numFmt w:val="bullet"/>
      <w:lvlText w:val="–"/>
      <w:lvlJc w:val="left"/>
      <w:pPr>
        <w:ind w:left="1065" w:hanging="705"/>
      </w:pPr>
      <w:rPr>
        <w:rFonts w:ascii="Segoe UI Light" w:eastAsia="Times New Roman" w:hAnsi="Segoe UI Light" w:cs="Segoe U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A64E29"/>
    <w:multiLevelType w:val="hybridMultilevel"/>
    <w:tmpl w:val="68503C0E"/>
    <w:lvl w:ilvl="0" w:tplc="D062E832">
      <w:start w:val="1"/>
      <w:numFmt w:val="lowerRoman"/>
      <w:pStyle w:val="NumberedList"/>
      <w:lvlText w:val="(%1)"/>
      <w:lvlJc w:val="left"/>
      <w:pPr>
        <w:tabs>
          <w:tab w:val="num" w:pos="1609"/>
        </w:tabs>
        <w:ind w:left="1609" w:hanging="709"/>
      </w:pPr>
      <w:rPr>
        <w:rFonts w:hint="default"/>
      </w:r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1080"/>
        </w:tabs>
        <w:ind w:left="1080" w:hanging="18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4" w15:restartNumberingAfterBreak="0">
    <w:nsid w:val="48D84DA1"/>
    <w:multiLevelType w:val="hybridMultilevel"/>
    <w:tmpl w:val="29AC0C7C"/>
    <w:lvl w:ilvl="0" w:tplc="08070017">
      <w:start w:val="1"/>
      <w:numFmt w:val="lowerLetter"/>
      <w:pStyle w:val="NummerierungPw"/>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462B50"/>
    <w:multiLevelType w:val="multilevel"/>
    <w:tmpl w:val="6414D118"/>
    <w:lvl w:ilvl="0">
      <w:start w:val="1"/>
      <w:numFmt w:val="decimal"/>
      <w:lvlText w:val="%1"/>
      <w:lvlJc w:val="left"/>
      <w:pPr>
        <w:ind w:left="432" w:hanging="432"/>
      </w:pPr>
    </w:lvl>
    <w:lvl w:ilvl="1">
      <w:start w:val="1"/>
      <w:numFmt w:val="decimal"/>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D0E0E7B"/>
    <w:multiLevelType w:val="hybridMultilevel"/>
    <w:tmpl w:val="D3E24428"/>
    <w:lvl w:ilvl="0" w:tplc="407EB6B2">
      <w:start w:val="1"/>
      <w:numFmt w:val="lowerLetter"/>
      <w:pStyle w:val="Level3"/>
      <w:lvlText w:val="(%1)"/>
      <w:lvlJc w:val="left"/>
      <w:pPr>
        <w:tabs>
          <w:tab w:val="num" w:pos="709"/>
        </w:tabs>
        <w:ind w:left="709" w:hanging="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5"/>
      <w:numFmt w:val="decimal"/>
      <w:lvlText w:val="%4."/>
      <w:lvlJc w:val="left"/>
      <w:pPr>
        <w:tabs>
          <w:tab w:val="num" w:pos="2880"/>
        </w:tabs>
        <w:ind w:left="2880" w:hanging="360"/>
      </w:pPr>
      <w:rPr>
        <w:rFonts w:hint="default"/>
        <w:b/>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F5F6B18"/>
    <w:multiLevelType w:val="hybridMultilevel"/>
    <w:tmpl w:val="2384019A"/>
    <w:lvl w:ilvl="0" w:tplc="098EE7AC">
      <w:start w:val="6"/>
      <w:numFmt w:val="bullet"/>
      <w:pStyle w:val="Fazit"/>
      <w:lvlText w:val=""/>
      <w:lvlJc w:val="left"/>
      <w:pPr>
        <w:ind w:left="720" w:hanging="360"/>
      </w:pPr>
      <w:rPr>
        <w:rFonts w:ascii="Wingdings" w:eastAsia="Times New Roman" w:hAnsi="Wingdings" w:cs="Times New Roman" w:hint="default"/>
        <w:b/>
      </w:rPr>
    </w:lvl>
    <w:lvl w:ilvl="1" w:tplc="08070003" w:tentative="1">
      <w:start w:val="1"/>
      <w:numFmt w:val="bullet"/>
      <w:pStyle w:val="Fazi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36C4EE0"/>
    <w:multiLevelType w:val="multilevel"/>
    <w:tmpl w:val="52E45ECE"/>
    <w:styleLink w:val="IDfixNum14"/>
    <w:lvl w:ilvl="0">
      <w:start w:val="1"/>
      <w:numFmt w:val="bullet"/>
      <w:pStyle w:val="IDfixNum04"/>
      <w:lvlText w:val="–"/>
      <w:lvlJc w:val="left"/>
      <w:pPr>
        <w:tabs>
          <w:tab w:val="num" w:pos="1656"/>
        </w:tabs>
        <w:ind w:left="1656" w:hanging="664"/>
      </w:pPr>
      <w:rPr>
        <w:rFonts w:ascii="Calibri" w:hAnsi="Calibri" w:hint="default"/>
        <w:b w:val="0"/>
        <w:i w:val="0"/>
        <w:color w:val="auto"/>
        <w:sz w:val="24"/>
      </w:rPr>
    </w:lvl>
    <w:lvl w:ilvl="1">
      <w:start w:val="1"/>
      <w:numFmt w:val="bullet"/>
      <w:lvlText w:val="–"/>
      <w:lvlJc w:val="left"/>
      <w:pPr>
        <w:tabs>
          <w:tab w:val="num" w:pos="2098"/>
        </w:tabs>
        <w:ind w:left="2098" w:hanging="442"/>
      </w:pPr>
      <w:rPr>
        <w:rFonts w:ascii="Calibri" w:hAnsi="Calibri" w:cs="Times New Roman" w:hint="default"/>
        <w:b w:val="0"/>
        <w:i w:val="0"/>
        <w:sz w:val="24"/>
      </w:rPr>
    </w:lvl>
    <w:lvl w:ilvl="2">
      <w:start w:val="1"/>
      <w:numFmt w:val="bullet"/>
      <w:lvlText w:val="–"/>
      <w:lvlJc w:val="left"/>
      <w:pPr>
        <w:tabs>
          <w:tab w:val="num" w:pos="2693"/>
        </w:tabs>
        <w:ind w:left="2693" w:hanging="595"/>
      </w:pPr>
      <w:rPr>
        <w:rFonts w:ascii="Calibri" w:hAnsi="Calibri" w:cs="Times New Roman" w:hint="default"/>
        <w:b w:val="0"/>
        <w:i w:val="0"/>
        <w:sz w:val="24"/>
      </w:rPr>
    </w:lvl>
    <w:lvl w:ilvl="3">
      <w:start w:val="1"/>
      <w:numFmt w:val="bullet"/>
      <w:lvlText w:val="–"/>
      <w:lvlJc w:val="left"/>
      <w:pPr>
        <w:tabs>
          <w:tab w:val="num" w:pos="3232"/>
        </w:tabs>
        <w:ind w:left="3232" w:hanging="539"/>
      </w:pPr>
      <w:rPr>
        <w:rFonts w:ascii="Calibri" w:hAnsi="Calibri" w:cs="Times New Roman" w:hint="default"/>
        <w:b w:val="0"/>
        <w:i w:val="0"/>
        <w:sz w:val="24"/>
      </w:rPr>
    </w:lvl>
    <w:lvl w:ilvl="4">
      <w:start w:val="1"/>
      <w:numFmt w:val="none"/>
      <w:lvlText w:val=""/>
      <w:lvlJc w:val="left"/>
      <w:pPr>
        <w:tabs>
          <w:tab w:val="num" w:pos="3232"/>
        </w:tabs>
        <w:ind w:left="3232" w:hanging="539"/>
      </w:pPr>
      <w:rPr>
        <w:rFonts w:ascii="Calibri" w:hAnsi="Calibri" w:hint="default"/>
      </w:rPr>
    </w:lvl>
    <w:lvl w:ilvl="5">
      <w:start w:val="1"/>
      <w:numFmt w:val="none"/>
      <w:lvlText w:val=""/>
      <w:lvlJc w:val="left"/>
      <w:pPr>
        <w:tabs>
          <w:tab w:val="num" w:pos="3232"/>
        </w:tabs>
        <w:ind w:left="3232" w:hanging="539"/>
      </w:pPr>
      <w:rPr>
        <w:rFonts w:hint="default"/>
      </w:rPr>
    </w:lvl>
    <w:lvl w:ilvl="6">
      <w:start w:val="1"/>
      <w:numFmt w:val="none"/>
      <w:lvlText w:val=""/>
      <w:lvlJc w:val="left"/>
      <w:pPr>
        <w:tabs>
          <w:tab w:val="num" w:pos="3232"/>
        </w:tabs>
        <w:ind w:left="3232" w:hanging="539"/>
      </w:pPr>
      <w:rPr>
        <w:rFonts w:hint="default"/>
      </w:rPr>
    </w:lvl>
    <w:lvl w:ilvl="7">
      <w:start w:val="1"/>
      <w:numFmt w:val="none"/>
      <w:lvlText w:val=""/>
      <w:lvlJc w:val="left"/>
      <w:pPr>
        <w:tabs>
          <w:tab w:val="num" w:pos="3232"/>
        </w:tabs>
        <w:ind w:left="3232" w:hanging="539"/>
      </w:pPr>
      <w:rPr>
        <w:rFonts w:hint="default"/>
      </w:rPr>
    </w:lvl>
    <w:lvl w:ilvl="8">
      <w:start w:val="1"/>
      <w:numFmt w:val="none"/>
      <w:lvlText w:val=""/>
      <w:lvlJc w:val="left"/>
      <w:pPr>
        <w:tabs>
          <w:tab w:val="num" w:pos="3232"/>
        </w:tabs>
        <w:ind w:left="3232" w:hanging="539"/>
      </w:pPr>
      <w:rPr>
        <w:rFonts w:hint="default"/>
      </w:rPr>
    </w:lvl>
  </w:abstractNum>
  <w:num w:numId="1">
    <w:abstractNumId w:val="11"/>
  </w:num>
  <w:num w:numId="2">
    <w:abstractNumId w:val="2"/>
  </w:num>
  <w:num w:numId="3">
    <w:abstractNumId w:val="10"/>
  </w:num>
  <w:num w:numId="4">
    <w:abstractNumId w:val="6"/>
  </w:num>
  <w:num w:numId="5">
    <w:abstractNumId w:val="0"/>
  </w:num>
  <w:num w:numId="6">
    <w:abstractNumId w:val="5"/>
  </w:num>
  <w:num w:numId="7">
    <w:abstractNumId w:val="4"/>
  </w:num>
  <w:num w:numId="8">
    <w:abstractNumId w:val="14"/>
  </w:num>
  <w:num w:numId="9">
    <w:abstractNumId w:val="16"/>
    <w:lvlOverride w:ilvl="0">
      <w:startOverride w:val="1"/>
    </w:lvlOverride>
  </w:num>
  <w:num w:numId="10">
    <w:abstractNumId w:val="13"/>
  </w:num>
  <w:num w:numId="11">
    <w:abstractNumId w:val="8"/>
  </w:num>
  <w:num w:numId="12">
    <w:abstractNumId w:val="17"/>
  </w:num>
  <w:num w:numId="13">
    <w:abstractNumId w:val="1"/>
  </w:num>
  <w:num w:numId="14">
    <w:abstractNumId w:val="3"/>
  </w:num>
  <w:num w:numId="15">
    <w:abstractNumId w:val="18"/>
  </w:num>
  <w:num w:numId="16">
    <w:abstractNumId w:val="9"/>
  </w:num>
  <w:num w:numId="17">
    <w:abstractNumId w:val="7"/>
  </w:num>
  <w:num w:numId="18">
    <w:abstractNumId w:val="1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03"/>
    <w:rsid w:val="00001001"/>
    <w:rsid w:val="00001A8A"/>
    <w:rsid w:val="00003444"/>
    <w:rsid w:val="00003C41"/>
    <w:rsid w:val="00007AFE"/>
    <w:rsid w:val="00012230"/>
    <w:rsid w:val="00015C6C"/>
    <w:rsid w:val="00021C05"/>
    <w:rsid w:val="00026959"/>
    <w:rsid w:val="00030D99"/>
    <w:rsid w:val="00044B75"/>
    <w:rsid w:val="0004585D"/>
    <w:rsid w:val="000505CF"/>
    <w:rsid w:val="000508D0"/>
    <w:rsid w:val="0005310F"/>
    <w:rsid w:val="00056176"/>
    <w:rsid w:val="00056FA0"/>
    <w:rsid w:val="000634CE"/>
    <w:rsid w:val="00063F0F"/>
    <w:rsid w:val="00064A67"/>
    <w:rsid w:val="00067F38"/>
    <w:rsid w:val="000700FD"/>
    <w:rsid w:val="00072593"/>
    <w:rsid w:val="00073958"/>
    <w:rsid w:val="000742B5"/>
    <w:rsid w:val="00074AFE"/>
    <w:rsid w:val="000758CF"/>
    <w:rsid w:val="0008027C"/>
    <w:rsid w:val="00081D31"/>
    <w:rsid w:val="0008234F"/>
    <w:rsid w:val="00085999"/>
    <w:rsid w:val="00085F29"/>
    <w:rsid w:val="00090C23"/>
    <w:rsid w:val="00093F10"/>
    <w:rsid w:val="000A0E4A"/>
    <w:rsid w:val="000A4DD2"/>
    <w:rsid w:val="000A7ECD"/>
    <w:rsid w:val="000B00D1"/>
    <w:rsid w:val="000B18AB"/>
    <w:rsid w:val="000B2F3B"/>
    <w:rsid w:val="000C32EC"/>
    <w:rsid w:val="000C47ED"/>
    <w:rsid w:val="000C7CC1"/>
    <w:rsid w:val="000D22C9"/>
    <w:rsid w:val="000D6B8E"/>
    <w:rsid w:val="000E3CC6"/>
    <w:rsid w:val="000E46F8"/>
    <w:rsid w:val="000E4D3C"/>
    <w:rsid w:val="000F18D0"/>
    <w:rsid w:val="000F742C"/>
    <w:rsid w:val="000F7A9B"/>
    <w:rsid w:val="00101E8F"/>
    <w:rsid w:val="00106CA5"/>
    <w:rsid w:val="00107B3C"/>
    <w:rsid w:val="001106BF"/>
    <w:rsid w:val="001149C2"/>
    <w:rsid w:val="00122B40"/>
    <w:rsid w:val="00123A1B"/>
    <w:rsid w:val="00124D60"/>
    <w:rsid w:val="00124E23"/>
    <w:rsid w:val="00125D55"/>
    <w:rsid w:val="0012615E"/>
    <w:rsid w:val="00126CD2"/>
    <w:rsid w:val="00131AD9"/>
    <w:rsid w:val="001333F1"/>
    <w:rsid w:val="00133507"/>
    <w:rsid w:val="001346A2"/>
    <w:rsid w:val="00141B36"/>
    <w:rsid w:val="001421D2"/>
    <w:rsid w:val="00143080"/>
    <w:rsid w:val="00144954"/>
    <w:rsid w:val="00144F67"/>
    <w:rsid w:val="00147175"/>
    <w:rsid w:val="001544C0"/>
    <w:rsid w:val="001550DF"/>
    <w:rsid w:val="00155CDD"/>
    <w:rsid w:val="001568CA"/>
    <w:rsid w:val="00157141"/>
    <w:rsid w:val="001610EB"/>
    <w:rsid w:val="00161686"/>
    <w:rsid w:val="001638CB"/>
    <w:rsid w:val="00164AFE"/>
    <w:rsid w:val="00166A74"/>
    <w:rsid w:val="0017417E"/>
    <w:rsid w:val="0017615C"/>
    <w:rsid w:val="00176FCA"/>
    <w:rsid w:val="001814E4"/>
    <w:rsid w:val="001816B6"/>
    <w:rsid w:val="00182110"/>
    <w:rsid w:val="00182F3C"/>
    <w:rsid w:val="00183126"/>
    <w:rsid w:val="00184D8D"/>
    <w:rsid w:val="00187722"/>
    <w:rsid w:val="00190361"/>
    <w:rsid w:val="00197F63"/>
    <w:rsid w:val="001A1115"/>
    <w:rsid w:val="001A27EB"/>
    <w:rsid w:val="001B70CD"/>
    <w:rsid w:val="001B70E9"/>
    <w:rsid w:val="001C4323"/>
    <w:rsid w:val="001C4AB4"/>
    <w:rsid w:val="001C61ED"/>
    <w:rsid w:val="001D172C"/>
    <w:rsid w:val="001D1D91"/>
    <w:rsid w:val="001D3567"/>
    <w:rsid w:val="001D3A02"/>
    <w:rsid w:val="001D4EB3"/>
    <w:rsid w:val="001E714C"/>
    <w:rsid w:val="001F0AEE"/>
    <w:rsid w:val="001F1E40"/>
    <w:rsid w:val="001F3465"/>
    <w:rsid w:val="001F6EE3"/>
    <w:rsid w:val="001F7CD0"/>
    <w:rsid w:val="002003C8"/>
    <w:rsid w:val="00204EA1"/>
    <w:rsid w:val="0020549C"/>
    <w:rsid w:val="0021526B"/>
    <w:rsid w:val="0021619F"/>
    <w:rsid w:val="00222A11"/>
    <w:rsid w:val="00225B42"/>
    <w:rsid w:val="00225E41"/>
    <w:rsid w:val="002274EF"/>
    <w:rsid w:val="00231839"/>
    <w:rsid w:val="00233309"/>
    <w:rsid w:val="002337A3"/>
    <w:rsid w:val="00243BEB"/>
    <w:rsid w:val="00245BC0"/>
    <w:rsid w:val="00253558"/>
    <w:rsid w:val="00253F0B"/>
    <w:rsid w:val="00254D8A"/>
    <w:rsid w:val="00255150"/>
    <w:rsid w:val="002634F3"/>
    <w:rsid w:val="002664C7"/>
    <w:rsid w:val="00266EC7"/>
    <w:rsid w:val="0027004D"/>
    <w:rsid w:val="00270EAB"/>
    <w:rsid w:val="0027242F"/>
    <w:rsid w:val="0027292B"/>
    <w:rsid w:val="00276587"/>
    <w:rsid w:val="00281021"/>
    <w:rsid w:val="00282F55"/>
    <w:rsid w:val="002832D5"/>
    <w:rsid w:val="00293B5F"/>
    <w:rsid w:val="00293C39"/>
    <w:rsid w:val="002959E3"/>
    <w:rsid w:val="002A3C70"/>
    <w:rsid w:val="002A3D48"/>
    <w:rsid w:val="002A49AE"/>
    <w:rsid w:val="002A4FB7"/>
    <w:rsid w:val="002A505A"/>
    <w:rsid w:val="002A6961"/>
    <w:rsid w:val="002A7444"/>
    <w:rsid w:val="002A7868"/>
    <w:rsid w:val="002B0E2C"/>
    <w:rsid w:val="002B2FED"/>
    <w:rsid w:val="002B3864"/>
    <w:rsid w:val="002B6A9C"/>
    <w:rsid w:val="002B7FDA"/>
    <w:rsid w:val="002C00DD"/>
    <w:rsid w:val="002C7E05"/>
    <w:rsid w:val="002D08BE"/>
    <w:rsid w:val="002E08ED"/>
    <w:rsid w:val="002E1DAE"/>
    <w:rsid w:val="002E2714"/>
    <w:rsid w:val="002E3944"/>
    <w:rsid w:val="002E583D"/>
    <w:rsid w:val="002E6F65"/>
    <w:rsid w:val="002E70D3"/>
    <w:rsid w:val="002E7582"/>
    <w:rsid w:val="002F0170"/>
    <w:rsid w:val="002F10ED"/>
    <w:rsid w:val="002F31A2"/>
    <w:rsid w:val="002F6BE2"/>
    <w:rsid w:val="0030387C"/>
    <w:rsid w:val="00303CB2"/>
    <w:rsid w:val="003049FA"/>
    <w:rsid w:val="00304F92"/>
    <w:rsid w:val="00307ED6"/>
    <w:rsid w:val="00310312"/>
    <w:rsid w:val="00310729"/>
    <w:rsid w:val="0031121F"/>
    <w:rsid w:val="00313C31"/>
    <w:rsid w:val="003149EF"/>
    <w:rsid w:val="00320364"/>
    <w:rsid w:val="00320AB0"/>
    <w:rsid w:val="00321F80"/>
    <w:rsid w:val="003223BA"/>
    <w:rsid w:val="003228CD"/>
    <w:rsid w:val="003316D6"/>
    <w:rsid w:val="003321A4"/>
    <w:rsid w:val="003326D6"/>
    <w:rsid w:val="003345AA"/>
    <w:rsid w:val="00337783"/>
    <w:rsid w:val="003450A0"/>
    <w:rsid w:val="0034519D"/>
    <w:rsid w:val="00346D4F"/>
    <w:rsid w:val="003478CB"/>
    <w:rsid w:val="00350D95"/>
    <w:rsid w:val="0035383A"/>
    <w:rsid w:val="00356136"/>
    <w:rsid w:val="003609B8"/>
    <w:rsid w:val="00361928"/>
    <w:rsid w:val="00361FE0"/>
    <w:rsid w:val="00365882"/>
    <w:rsid w:val="00367799"/>
    <w:rsid w:val="00370549"/>
    <w:rsid w:val="003708C3"/>
    <w:rsid w:val="00371CE1"/>
    <w:rsid w:val="0037496B"/>
    <w:rsid w:val="003751F6"/>
    <w:rsid w:val="003756A3"/>
    <w:rsid w:val="00377755"/>
    <w:rsid w:val="00377AB2"/>
    <w:rsid w:val="003866D9"/>
    <w:rsid w:val="0039042D"/>
    <w:rsid w:val="00394EAC"/>
    <w:rsid w:val="00396071"/>
    <w:rsid w:val="00397F57"/>
    <w:rsid w:val="003A03E4"/>
    <w:rsid w:val="003A0E16"/>
    <w:rsid w:val="003A1288"/>
    <w:rsid w:val="003A12BD"/>
    <w:rsid w:val="003A1852"/>
    <w:rsid w:val="003A235F"/>
    <w:rsid w:val="003A31CA"/>
    <w:rsid w:val="003A34FC"/>
    <w:rsid w:val="003A3DE0"/>
    <w:rsid w:val="003A66E2"/>
    <w:rsid w:val="003B15CA"/>
    <w:rsid w:val="003B2754"/>
    <w:rsid w:val="003B3C06"/>
    <w:rsid w:val="003C4327"/>
    <w:rsid w:val="003C4580"/>
    <w:rsid w:val="003C7375"/>
    <w:rsid w:val="003C7AB6"/>
    <w:rsid w:val="003D0F66"/>
    <w:rsid w:val="003D4FEB"/>
    <w:rsid w:val="003E4195"/>
    <w:rsid w:val="003E462D"/>
    <w:rsid w:val="003E4CA3"/>
    <w:rsid w:val="003F01EF"/>
    <w:rsid w:val="003F1F42"/>
    <w:rsid w:val="003F28D4"/>
    <w:rsid w:val="003F491B"/>
    <w:rsid w:val="003F5B40"/>
    <w:rsid w:val="003F611D"/>
    <w:rsid w:val="00401A33"/>
    <w:rsid w:val="00405DA7"/>
    <w:rsid w:val="00410566"/>
    <w:rsid w:val="00410E92"/>
    <w:rsid w:val="00412173"/>
    <w:rsid w:val="004147D4"/>
    <w:rsid w:val="00414B88"/>
    <w:rsid w:val="00414D8F"/>
    <w:rsid w:val="00415626"/>
    <w:rsid w:val="00415C3D"/>
    <w:rsid w:val="004251BF"/>
    <w:rsid w:val="00435D7E"/>
    <w:rsid w:val="00442433"/>
    <w:rsid w:val="00444981"/>
    <w:rsid w:val="004460A7"/>
    <w:rsid w:val="00446482"/>
    <w:rsid w:val="00446AA6"/>
    <w:rsid w:val="00453F0C"/>
    <w:rsid w:val="0045568D"/>
    <w:rsid w:val="00456579"/>
    <w:rsid w:val="00462555"/>
    <w:rsid w:val="00467294"/>
    <w:rsid w:val="0046783B"/>
    <w:rsid w:val="00473B0A"/>
    <w:rsid w:val="00475300"/>
    <w:rsid w:val="00481F10"/>
    <w:rsid w:val="004821AF"/>
    <w:rsid w:val="004866A1"/>
    <w:rsid w:val="00492506"/>
    <w:rsid w:val="00494339"/>
    <w:rsid w:val="004B15CA"/>
    <w:rsid w:val="004B1B11"/>
    <w:rsid w:val="004C00F9"/>
    <w:rsid w:val="004C39F4"/>
    <w:rsid w:val="004D2768"/>
    <w:rsid w:val="004D3185"/>
    <w:rsid w:val="004D3998"/>
    <w:rsid w:val="004E1388"/>
    <w:rsid w:val="004E3CF7"/>
    <w:rsid w:val="004E6C12"/>
    <w:rsid w:val="004E7551"/>
    <w:rsid w:val="004E7A88"/>
    <w:rsid w:val="004F0D6C"/>
    <w:rsid w:val="004F1254"/>
    <w:rsid w:val="004F1885"/>
    <w:rsid w:val="004F289E"/>
    <w:rsid w:val="004F5EDC"/>
    <w:rsid w:val="004F69A2"/>
    <w:rsid w:val="00500CDE"/>
    <w:rsid w:val="00500EB5"/>
    <w:rsid w:val="00500F15"/>
    <w:rsid w:val="00501A9A"/>
    <w:rsid w:val="005025D7"/>
    <w:rsid w:val="0050448B"/>
    <w:rsid w:val="00505486"/>
    <w:rsid w:val="005058D9"/>
    <w:rsid w:val="0050748E"/>
    <w:rsid w:val="00512BC0"/>
    <w:rsid w:val="00524C97"/>
    <w:rsid w:val="00524D86"/>
    <w:rsid w:val="005308BB"/>
    <w:rsid w:val="00531D2D"/>
    <w:rsid w:val="0053309B"/>
    <w:rsid w:val="005350A8"/>
    <w:rsid w:val="00536904"/>
    <w:rsid w:val="00542F85"/>
    <w:rsid w:val="00543D10"/>
    <w:rsid w:val="0054628A"/>
    <w:rsid w:val="005509F0"/>
    <w:rsid w:val="005537FA"/>
    <w:rsid w:val="00554764"/>
    <w:rsid w:val="00556017"/>
    <w:rsid w:val="00557A62"/>
    <w:rsid w:val="00570E98"/>
    <w:rsid w:val="00573396"/>
    <w:rsid w:val="00584FD8"/>
    <w:rsid w:val="00590F6D"/>
    <w:rsid w:val="005957BE"/>
    <w:rsid w:val="005A3742"/>
    <w:rsid w:val="005B0B7B"/>
    <w:rsid w:val="005B0DFA"/>
    <w:rsid w:val="005B2AD0"/>
    <w:rsid w:val="005B4713"/>
    <w:rsid w:val="005B5936"/>
    <w:rsid w:val="005C1C49"/>
    <w:rsid w:val="005C2F26"/>
    <w:rsid w:val="005C4762"/>
    <w:rsid w:val="005C7784"/>
    <w:rsid w:val="005D1349"/>
    <w:rsid w:val="005D2305"/>
    <w:rsid w:val="005D2D4F"/>
    <w:rsid w:val="005D4432"/>
    <w:rsid w:val="005D4AC0"/>
    <w:rsid w:val="005D5C4D"/>
    <w:rsid w:val="005D6E37"/>
    <w:rsid w:val="005E07C6"/>
    <w:rsid w:val="005E1E29"/>
    <w:rsid w:val="005E266E"/>
    <w:rsid w:val="005E3A5F"/>
    <w:rsid w:val="005E4A50"/>
    <w:rsid w:val="005E4B75"/>
    <w:rsid w:val="005E7A4F"/>
    <w:rsid w:val="005F0081"/>
    <w:rsid w:val="005F3924"/>
    <w:rsid w:val="005F4F34"/>
    <w:rsid w:val="0060078D"/>
    <w:rsid w:val="006017F7"/>
    <w:rsid w:val="00601C8A"/>
    <w:rsid w:val="006054A1"/>
    <w:rsid w:val="00606937"/>
    <w:rsid w:val="00612207"/>
    <w:rsid w:val="00612875"/>
    <w:rsid w:val="00613E25"/>
    <w:rsid w:val="00622AE8"/>
    <w:rsid w:val="00624AA5"/>
    <w:rsid w:val="00626968"/>
    <w:rsid w:val="00627842"/>
    <w:rsid w:val="006303E5"/>
    <w:rsid w:val="00630A5C"/>
    <w:rsid w:val="00630A5F"/>
    <w:rsid w:val="0063255F"/>
    <w:rsid w:val="006330B3"/>
    <w:rsid w:val="00636547"/>
    <w:rsid w:val="00640547"/>
    <w:rsid w:val="00646D4C"/>
    <w:rsid w:val="00650C8F"/>
    <w:rsid w:val="00651321"/>
    <w:rsid w:val="00654933"/>
    <w:rsid w:val="00654B63"/>
    <w:rsid w:val="0066593F"/>
    <w:rsid w:val="00667165"/>
    <w:rsid w:val="0066731A"/>
    <w:rsid w:val="006709E6"/>
    <w:rsid w:val="00671013"/>
    <w:rsid w:val="00674287"/>
    <w:rsid w:val="00676501"/>
    <w:rsid w:val="00693F0D"/>
    <w:rsid w:val="00697F6B"/>
    <w:rsid w:val="006A0A85"/>
    <w:rsid w:val="006A111B"/>
    <w:rsid w:val="006A553B"/>
    <w:rsid w:val="006B335E"/>
    <w:rsid w:val="006B44B4"/>
    <w:rsid w:val="006C0602"/>
    <w:rsid w:val="006C6B78"/>
    <w:rsid w:val="006C7101"/>
    <w:rsid w:val="006D1D18"/>
    <w:rsid w:val="006D39E3"/>
    <w:rsid w:val="006E44CF"/>
    <w:rsid w:val="006E4F3D"/>
    <w:rsid w:val="006E57A1"/>
    <w:rsid w:val="006E606A"/>
    <w:rsid w:val="006E7E11"/>
    <w:rsid w:val="006F03EA"/>
    <w:rsid w:val="006F3844"/>
    <w:rsid w:val="006F58DE"/>
    <w:rsid w:val="006F592C"/>
    <w:rsid w:val="00701654"/>
    <w:rsid w:val="007016C3"/>
    <w:rsid w:val="007019BE"/>
    <w:rsid w:val="00701C53"/>
    <w:rsid w:val="007043E3"/>
    <w:rsid w:val="007045E9"/>
    <w:rsid w:val="00711956"/>
    <w:rsid w:val="007239C3"/>
    <w:rsid w:val="00724F8D"/>
    <w:rsid w:val="00726FC6"/>
    <w:rsid w:val="0073156C"/>
    <w:rsid w:val="00734928"/>
    <w:rsid w:val="00735391"/>
    <w:rsid w:val="00740709"/>
    <w:rsid w:val="00740D3B"/>
    <w:rsid w:val="0074148B"/>
    <w:rsid w:val="0074237B"/>
    <w:rsid w:val="0074254B"/>
    <w:rsid w:val="00742ABD"/>
    <w:rsid w:val="0074637D"/>
    <w:rsid w:val="007532D8"/>
    <w:rsid w:val="007548C7"/>
    <w:rsid w:val="00767081"/>
    <w:rsid w:val="0077171B"/>
    <w:rsid w:val="00771FC9"/>
    <w:rsid w:val="0077202A"/>
    <w:rsid w:val="0077261C"/>
    <w:rsid w:val="007756A4"/>
    <w:rsid w:val="0077682E"/>
    <w:rsid w:val="007777F2"/>
    <w:rsid w:val="007806BB"/>
    <w:rsid w:val="00780B0A"/>
    <w:rsid w:val="00782092"/>
    <w:rsid w:val="00790E2A"/>
    <w:rsid w:val="00790FE4"/>
    <w:rsid w:val="007920E5"/>
    <w:rsid w:val="0079401B"/>
    <w:rsid w:val="007A0C1E"/>
    <w:rsid w:val="007A0F66"/>
    <w:rsid w:val="007A47B5"/>
    <w:rsid w:val="007A692F"/>
    <w:rsid w:val="007A7116"/>
    <w:rsid w:val="007B1FF7"/>
    <w:rsid w:val="007B26E2"/>
    <w:rsid w:val="007B6805"/>
    <w:rsid w:val="007C1DDE"/>
    <w:rsid w:val="007C33DC"/>
    <w:rsid w:val="007C5120"/>
    <w:rsid w:val="007C550D"/>
    <w:rsid w:val="007C6799"/>
    <w:rsid w:val="007D33EE"/>
    <w:rsid w:val="007D5A16"/>
    <w:rsid w:val="007D5B87"/>
    <w:rsid w:val="007D633E"/>
    <w:rsid w:val="007D7B16"/>
    <w:rsid w:val="007E18B9"/>
    <w:rsid w:val="007E26A3"/>
    <w:rsid w:val="007F196D"/>
    <w:rsid w:val="007F6251"/>
    <w:rsid w:val="007F7400"/>
    <w:rsid w:val="00805280"/>
    <w:rsid w:val="00806142"/>
    <w:rsid w:val="00807896"/>
    <w:rsid w:val="00817355"/>
    <w:rsid w:val="00817A24"/>
    <w:rsid w:val="00821142"/>
    <w:rsid w:val="00823313"/>
    <w:rsid w:val="008251CB"/>
    <w:rsid w:val="0082578D"/>
    <w:rsid w:val="00825EFC"/>
    <w:rsid w:val="00826589"/>
    <w:rsid w:val="0083465C"/>
    <w:rsid w:val="00840F6D"/>
    <w:rsid w:val="00842BD3"/>
    <w:rsid w:val="008431A4"/>
    <w:rsid w:val="008508F7"/>
    <w:rsid w:val="008522AE"/>
    <w:rsid w:val="00854663"/>
    <w:rsid w:val="00856244"/>
    <w:rsid w:val="0086078E"/>
    <w:rsid w:val="00863E63"/>
    <w:rsid w:val="00866297"/>
    <w:rsid w:val="00867661"/>
    <w:rsid w:val="00872C64"/>
    <w:rsid w:val="00873778"/>
    <w:rsid w:val="00873C4F"/>
    <w:rsid w:val="00875350"/>
    <w:rsid w:val="0087627C"/>
    <w:rsid w:val="0087665E"/>
    <w:rsid w:val="00876BFE"/>
    <w:rsid w:val="008802EB"/>
    <w:rsid w:val="00880FA8"/>
    <w:rsid w:val="008828A0"/>
    <w:rsid w:val="00886638"/>
    <w:rsid w:val="00887045"/>
    <w:rsid w:val="008872E2"/>
    <w:rsid w:val="0089340B"/>
    <w:rsid w:val="008962DF"/>
    <w:rsid w:val="008A0A8D"/>
    <w:rsid w:val="008A36A2"/>
    <w:rsid w:val="008A67CF"/>
    <w:rsid w:val="008B06F9"/>
    <w:rsid w:val="008B75A8"/>
    <w:rsid w:val="008C0231"/>
    <w:rsid w:val="008C0A99"/>
    <w:rsid w:val="008C185C"/>
    <w:rsid w:val="008C28A2"/>
    <w:rsid w:val="008C3128"/>
    <w:rsid w:val="008C6192"/>
    <w:rsid w:val="008C7741"/>
    <w:rsid w:val="008D0B63"/>
    <w:rsid w:val="008D3D88"/>
    <w:rsid w:val="008D3E0F"/>
    <w:rsid w:val="008E2392"/>
    <w:rsid w:val="008E5DB9"/>
    <w:rsid w:val="008E7D20"/>
    <w:rsid w:val="008F0FFF"/>
    <w:rsid w:val="008F166D"/>
    <w:rsid w:val="008F3F57"/>
    <w:rsid w:val="008F5B81"/>
    <w:rsid w:val="008F5C06"/>
    <w:rsid w:val="00900D37"/>
    <w:rsid w:val="00903E7E"/>
    <w:rsid w:val="0090530B"/>
    <w:rsid w:val="00905917"/>
    <w:rsid w:val="00910E0D"/>
    <w:rsid w:val="00911810"/>
    <w:rsid w:val="009144B8"/>
    <w:rsid w:val="00914B54"/>
    <w:rsid w:val="00917179"/>
    <w:rsid w:val="00920129"/>
    <w:rsid w:val="0092180D"/>
    <w:rsid w:val="009234A6"/>
    <w:rsid w:val="00924B89"/>
    <w:rsid w:val="00925C87"/>
    <w:rsid w:val="0093073C"/>
    <w:rsid w:val="00930A68"/>
    <w:rsid w:val="00934EE3"/>
    <w:rsid w:val="00936B03"/>
    <w:rsid w:val="009407BF"/>
    <w:rsid w:val="00945A5B"/>
    <w:rsid w:val="00945F3F"/>
    <w:rsid w:val="009464C4"/>
    <w:rsid w:val="0094710E"/>
    <w:rsid w:val="009474A0"/>
    <w:rsid w:val="00947A12"/>
    <w:rsid w:val="00954D74"/>
    <w:rsid w:val="00956F9A"/>
    <w:rsid w:val="00957636"/>
    <w:rsid w:val="009576AF"/>
    <w:rsid w:val="00960A19"/>
    <w:rsid w:val="00962681"/>
    <w:rsid w:val="00965B49"/>
    <w:rsid w:val="00971FD2"/>
    <w:rsid w:val="00972C4F"/>
    <w:rsid w:val="00973E6B"/>
    <w:rsid w:val="0097452E"/>
    <w:rsid w:val="009778BB"/>
    <w:rsid w:val="00977A07"/>
    <w:rsid w:val="009803F7"/>
    <w:rsid w:val="0098373C"/>
    <w:rsid w:val="00986E04"/>
    <w:rsid w:val="00991642"/>
    <w:rsid w:val="0099302B"/>
    <w:rsid w:val="0099454A"/>
    <w:rsid w:val="00997B58"/>
    <w:rsid w:val="009A2F57"/>
    <w:rsid w:val="009B10E8"/>
    <w:rsid w:val="009B4ECD"/>
    <w:rsid w:val="009B6569"/>
    <w:rsid w:val="009B795B"/>
    <w:rsid w:val="009B795E"/>
    <w:rsid w:val="009C09E9"/>
    <w:rsid w:val="009C1957"/>
    <w:rsid w:val="009C1C43"/>
    <w:rsid w:val="009C1E38"/>
    <w:rsid w:val="009C5167"/>
    <w:rsid w:val="009C5F45"/>
    <w:rsid w:val="009C6334"/>
    <w:rsid w:val="009C6D4B"/>
    <w:rsid w:val="009C7AC4"/>
    <w:rsid w:val="009D2D9B"/>
    <w:rsid w:val="009D577A"/>
    <w:rsid w:val="009E2079"/>
    <w:rsid w:val="009E2951"/>
    <w:rsid w:val="009E48ED"/>
    <w:rsid w:val="009E4CD1"/>
    <w:rsid w:val="009E4D3D"/>
    <w:rsid w:val="009F10CF"/>
    <w:rsid w:val="009F1EBD"/>
    <w:rsid w:val="009F2766"/>
    <w:rsid w:val="009F2ABC"/>
    <w:rsid w:val="009F3862"/>
    <w:rsid w:val="009F62EC"/>
    <w:rsid w:val="009F7F4C"/>
    <w:rsid w:val="00A0194B"/>
    <w:rsid w:val="00A03BE9"/>
    <w:rsid w:val="00A13CF5"/>
    <w:rsid w:val="00A14DC4"/>
    <w:rsid w:val="00A15D74"/>
    <w:rsid w:val="00A17CB0"/>
    <w:rsid w:val="00A20DDA"/>
    <w:rsid w:val="00A212AE"/>
    <w:rsid w:val="00A2361B"/>
    <w:rsid w:val="00A35782"/>
    <w:rsid w:val="00A40C16"/>
    <w:rsid w:val="00A4451C"/>
    <w:rsid w:val="00A45D1F"/>
    <w:rsid w:val="00A47565"/>
    <w:rsid w:val="00A502F9"/>
    <w:rsid w:val="00A50E18"/>
    <w:rsid w:val="00A5373B"/>
    <w:rsid w:val="00A54993"/>
    <w:rsid w:val="00A55E00"/>
    <w:rsid w:val="00A56EB6"/>
    <w:rsid w:val="00A60473"/>
    <w:rsid w:val="00A621A4"/>
    <w:rsid w:val="00A67BB4"/>
    <w:rsid w:val="00A73C1E"/>
    <w:rsid w:val="00A748F4"/>
    <w:rsid w:val="00A7523E"/>
    <w:rsid w:val="00A8273A"/>
    <w:rsid w:val="00A83BE3"/>
    <w:rsid w:val="00A87687"/>
    <w:rsid w:val="00A87D57"/>
    <w:rsid w:val="00A87EA8"/>
    <w:rsid w:val="00A959F5"/>
    <w:rsid w:val="00AA0009"/>
    <w:rsid w:val="00AA02B8"/>
    <w:rsid w:val="00AA0549"/>
    <w:rsid w:val="00AA5261"/>
    <w:rsid w:val="00AA63B6"/>
    <w:rsid w:val="00AA772A"/>
    <w:rsid w:val="00AB0CD7"/>
    <w:rsid w:val="00AB0DB4"/>
    <w:rsid w:val="00AB2315"/>
    <w:rsid w:val="00AB2B8E"/>
    <w:rsid w:val="00AD10C2"/>
    <w:rsid w:val="00AD27E8"/>
    <w:rsid w:val="00AD45CF"/>
    <w:rsid w:val="00AD4ACA"/>
    <w:rsid w:val="00AD6AB3"/>
    <w:rsid w:val="00AD7B30"/>
    <w:rsid w:val="00AE007B"/>
    <w:rsid w:val="00AE0F9E"/>
    <w:rsid w:val="00AE1F7E"/>
    <w:rsid w:val="00AE403B"/>
    <w:rsid w:val="00AE5455"/>
    <w:rsid w:val="00AE7192"/>
    <w:rsid w:val="00AE72E9"/>
    <w:rsid w:val="00AE7ACE"/>
    <w:rsid w:val="00AF1D96"/>
    <w:rsid w:val="00AF3FE2"/>
    <w:rsid w:val="00AF6286"/>
    <w:rsid w:val="00B000FA"/>
    <w:rsid w:val="00B106A6"/>
    <w:rsid w:val="00B112E6"/>
    <w:rsid w:val="00B13981"/>
    <w:rsid w:val="00B27CD5"/>
    <w:rsid w:val="00B33ABC"/>
    <w:rsid w:val="00B37B65"/>
    <w:rsid w:val="00B4093C"/>
    <w:rsid w:val="00B43D07"/>
    <w:rsid w:val="00B44A52"/>
    <w:rsid w:val="00B453D3"/>
    <w:rsid w:val="00B521C1"/>
    <w:rsid w:val="00B60587"/>
    <w:rsid w:val="00B60CC0"/>
    <w:rsid w:val="00B643BD"/>
    <w:rsid w:val="00B647B7"/>
    <w:rsid w:val="00B64BA1"/>
    <w:rsid w:val="00B700AB"/>
    <w:rsid w:val="00B7189D"/>
    <w:rsid w:val="00B74CEF"/>
    <w:rsid w:val="00B75066"/>
    <w:rsid w:val="00B76D0A"/>
    <w:rsid w:val="00B77024"/>
    <w:rsid w:val="00B80F44"/>
    <w:rsid w:val="00B8125A"/>
    <w:rsid w:val="00B82624"/>
    <w:rsid w:val="00B85EEF"/>
    <w:rsid w:val="00B8613A"/>
    <w:rsid w:val="00B918B2"/>
    <w:rsid w:val="00B92DAB"/>
    <w:rsid w:val="00B93013"/>
    <w:rsid w:val="00B931AC"/>
    <w:rsid w:val="00B97342"/>
    <w:rsid w:val="00B97AB1"/>
    <w:rsid w:val="00BA4C44"/>
    <w:rsid w:val="00BA53C1"/>
    <w:rsid w:val="00BB621C"/>
    <w:rsid w:val="00BB658B"/>
    <w:rsid w:val="00BB78D4"/>
    <w:rsid w:val="00BC2E0D"/>
    <w:rsid w:val="00BC438C"/>
    <w:rsid w:val="00BD184C"/>
    <w:rsid w:val="00BD1C71"/>
    <w:rsid w:val="00BD4FEE"/>
    <w:rsid w:val="00BD6C1B"/>
    <w:rsid w:val="00BD7CDA"/>
    <w:rsid w:val="00BE3F8C"/>
    <w:rsid w:val="00BE4C2A"/>
    <w:rsid w:val="00BE6C76"/>
    <w:rsid w:val="00BF2497"/>
    <w:rsid w:val="00BF6142"/>
    <w:rsid w:val="00C023FB"/>
    <w:rsid w:val="00C10B87"/>
    <w:rsid w:val="00C12DA8"/>
    <w:rsid w:val="00C12F9D"/>
    <w:rsid w:val="00C14E09"/>
    <w:rsid w:val="00C169D0"/>
    <w:rsid w:val="00C23CB6"/>
    <w:rsid w:val="00C27B0B"/>
    <w:rsid w:val="00C31998"/>
    <w:rsid w:val="00C35344"/>
    <w:rsid w:val="00C379E4"/>
    <w:rsid w:val="00C405C5"/>
    <w:rsid w:val="00C406A2"/>
    <w:rsid w:val="00C44CC3"/>
    <w:rsid w:val="00C47A07"/>
    <w:rsid w:val="00C54255"/>
    <w:rsid w:val="00C54771"/>
    <w:rsid w:val="00C63255"/>
    <w:rsid w:val="00C64FC5"/>
    <w:rsid w:val="00C83ED0"/>
    <w:rsid w:val="00C84483"/>
    <w:rsid w:val="00C849C0"/>
    <w:rsid w:val="00C87F47"/>
    <w:rsid w:val="00C90DB8"/>
    <w:rsid w:val="00C91EE7"/>
    <w:rsid w:val="00C94EFF"/>
    <w:rsid w:val="00C96252"/>
    <w:rsid w:val="00CA1C26"/>
    <w:rsid w:val="00CA26C3"/>
    <w:rsid w:val="00CA2DBF"/>
    <w:rsid w:val="00CA5846"/>
    <w:rsid w:val="00CB0D1E"/>
    <w:rsid w:val="00CB5E5D"/>
    <w:rsid w:val="00CB79B0"/>
    <w:rsid w:val="00CC0CC7"/>
    <w:rsid w:val="00CC4CA6"/>
    <w:rsid w:val="00CC74F1"/>
    <w:rsid w:val="00CC74FC"/>
    <w:rsid w:val="00CD0F71"/>
    <w:rsid w:val="00CD4210"/>
    <w:rsid w:val="00CD5549"/>
    <w:rsid w:val="00CD64B9"/>
    <w:rsid w:val="00CD6B46"/>
    <w:rsid w:val="00CD79C8"/>
    <w:rsid w:val="00CE0E41"/>
    <w:rsid w:val="00CE1967"/>
    <w:rsid w:val="00CE2066"/>
    <w:rsid w:val="00CE22CB"/>
    <w:rsid w:val="00CE55FE"/>
    <w:rsid w:val="00CE6109"/>
    <w:rsid w:val="00CF1C77"/>
    <w:rsid w:val="00CF3879"/>
    <w:rsid w:val="00CF419D"/>
    <w:rsid w:val="00CF7F83"/>
    <w:rsid w:val="00D024CC"/>
    <w:rsid w:val="00D04149"/>
    <w:rsid w:val="00D10061"/>
    <w:rsid w:val="00D11259"/>
    <w:rsid w:val="00D132A7"/>
    <w:rsid w:val="00D16669"/>
    <w:rsid w:val="00D22D79"/>
    <w:rsid w:val="00D23512"/>
    <w:rsid w:val="00D3007B"/>
    <w:rsid w:val="00D42B69"/>
    <w:rsid w:val="00D4384F"/>
    <w:rsid w:val="00D43BEB"/>
    <w:rsid w:val="00D54322"/>
    <w:rsid w:val="00D5499A"/>
    <w:rsid w:val="00D56467"/>
    <w:rsid w:val="00D56594"/>
    <w:rsid w:val="00D62BF1"/>
    <w:rsid w:val="00D70F9B"/>
    <w:rsid w:val="00D72E13"/>
    <w:rsid w:val="00D74E37"/>
    <w:rsid w:val="00D75DDD"/>
    <w:rsid w:val="00D7655A"/>
    <w:rsid w:val="00D80B2C"/>
    <w:rsid w:val="00D80EB9"/>
    <w:rsid w:val="00D812FF"/>
    <w:rsid w:val="00D84693"/>
    <w:rsid w:val="00D907A6"/>
    <w:rsid w:val="00D91326"/>
    <w:rsid w:val="00D942A8"/>
    <w:rsid w:val="00DA0B58"/>
    <w:rsid w:val="00DA0E07"/>
    <w:rsid w:val="00DA53E1"/>
    <w:rsid w:val="00DB14D0"/>
    <w:rsid w:val="00DB3204"/>
    <w:rsid w:val="00DB6559"/>
    <w:rsid w:val="00DC2289"/>
    <w:rsid w:val="00DC461F"/>
    <w:rsid w:val="00DD3839"/>
    <w:rsid w:val="00DD4183"/>
    <w:rsid w:val="00DE0411"/>
    <w:rsid w:val="00DE341B"/>
    <w:rsid w:val="00DE4E75"/>
    <w:rsid w:val="00DE68DE"/>
    <w:rsid w:val="00DE773E"/>
    <w:rsid w:val="00DF061F"/>
    <w:rsid w:val="00DF734C"/>
    <w:rsid w:val="00E0391F"/>
    <w:rsid w:val="00E06E13"/>
    <w:rsid w:val="00E077D3"/>
    <w:rsid w:val="00E12309"/>
    <w:rsid w:val="00E14810"/>
    <w:rsid w:val="00E1700E"/>
    <w:rsid w:val="00E177D4"/>
    <w:rsid w:val="00E219B8"/>
    <w:rsid w:val="00E243BF"/>
    <w:rsid w:val="00E24770"/>
    <w:rsid w:val="00E24DCD"/>
    <w:rsid w:val="00E265D0"/>
    <w:rsid w:val="00E26994"/>
    <w:rsid w:val="00E308A2"/>
    <w:rsid w:val="00E33474"/>
    <w:rsid w:val="00E33D42"/>
    <w:rsid w:val="00E376B0"/>
    <w:rsid w:val="00E43C0C"/>
    <w:rsid w:val="00E50C48"/>
    <w:rsid w:val="00E66419"/>
    <w:rsid w:val="00E703FF"/>
    <w:rsid w:val="00E707A1"/>
    <w:rsid w:val="00E738EE"/>
    <w:rsid w:val="00E74624"/>
    <w:rsid w:val="00E9269A"/>
    <w:rsid w:val="00EA0CF8"/>
    <w:rsid w:val="00EA28F3"/>
    <w:rsid w:val="00EA3BDF"/>
    <w:rsid w:val="00EA4555"/>
    <w:rsid w:val="00EA4771"/>
    <w:rsid w:val="00EA6BDD"/>
    <w:rsid w:val="00EA6EB0"/>
    <w:rsid w:val="00EA7E24"/>
    <w:rsid w:val="00EB0011"/>
    <w:rsid w:val="00EB17F7"/>
    <w:rsid w:val="00EB181D"/>
    <w:rsid w:val="00EB1DFD"/>
    <w:rsid w:val="00EB574B"/>
    <w:rsid w:val="00EB5FCB"/>
    <w:rsid w:val="00EC437B"/>
    <w:rsid w:val="00EC5829"/>
    <w:rsid w:val="00EC7B5B"/>
    <w:rsid w:val="00ED0DCD"/>
    <w:rsid w:val="00ED0EE9"/>
    <w:rsid w:val="00ED2258"/>
    <w:rsid w:val="00EE435F"/>
    <w:rsid w:val="00EF0E71"/>
    <w:rsid w:val="00EF0F7C"/>
    <w:rsid w:val="00EF12F2"/>
    <w:rsid w:val="00EF46AE"/>
    <w:rsid w:val="00F02D46"/>
    <w:rsid w:val="00F03A0F"/>
    <w:rsid w:val="00F057CC"/>
    <w:rsid w:val="00F06182"/>
    <w:rsid w:val="00F1074B"/>
    <w:rsid w:val="00F11364"/>
    <w:rsid w:val="00F14610"/>
    <w:rsid w:val="00F15F16"/>
    <w:rsid w:val="00F17B0B"/>
    <w:rsid w:val="00F17C5A"/>
    <w:rsid w:val="00F23F76"/>
    <w:rsid w:val="00F26461"/>
    <w:rsid w:val="00F308FF"/>
    <w:rsid w:val="00F44A1C"/>
    <w:rsid w:val="00F51D5A"/>
    <w:rsid w:val="00F567B3"/>
    <w:rsid w:val="00F62C56"/>
    <w:rsid w:val="00F67B96"/>
    <w:rsid w:val="00F73C7A"/>
    <w:rsid w:val="00F7573E"/>
    <w:rsid w:val="00F768D8"/>
    <w:rsid w:val="00F77D28"/>
    <w:rsid w:val="00F83C73"/>
    <w:rsid w:val="00F85DA2"/>
    <w:rsid w:val="00F91746"/>
    <w:rsid w:val="00F92315"/>
    <w:rsid w:val="00F93FFA"/>
    <w:rsid w:val="00F948E4"/>
    <w:rsid w:val="00F95450"/>
    <w:rsid w:val="00F95A03"/>
    <w:rsid w:val="00F975F2"/>
    <w:rsid w:val="00FA0895"/>
    <w:rsid w:val="00FA0896"/>
    <w:rsid w:val="00FA0DAB"/>
    <w:rsid w:val="00FA5D5C"/>
    <w:rsid w:val="00FB0E96"/>
    <w:rsid w:val="00FC0BC6"/>
    <w:rsid w:val="00FC218C"/>
    <w:rsid w:val="00FC3892"/>
    <w:rsid w:val="00FC478F"/>
    <w:rsid w:val="00FC7758"/>
    <w:rsid w:val="00FD0606"/>
    <w:rsid w:val="00FD0ACB"/>
    <w:rsid w:val="00FD3606"/>
    <w:rsid w:val="00FD4B96"/>
    <w:rsid w:val="00FD5080"/>
    <w:rsid w:val="00FD5C62"/>
    <w:rsid w:val="00FD7FB0"/>
    <w:rsid w:val="00FE05CE"/>
    <w:rsid w:val="00FE0FA1"/>
    <w:rsid w:val="00FE4A11"/>
    <w:rsid w:val="00FE6175"/>
    <w:rsid w:val="00FF2262"/>
    <w:rsid w:val="00FF34A4"/>
    <w:rsid w:val="00FF3BA8"/>
    <w:rsid w:val="00FF4388"/>
    <w:rsid w:val="00FF4AD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FA6FE5"/>
  <w15:docId w15:val="{CA687ACC-2C82-4B4F-A772-D99E1C66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D2D4F"/>
  </w:style>
  <w:style w:type="paragraph" w:styleId="berschrift1">
    <w:name w:val="heading 1"/>
    <w:basedOn w:val="Standard"/>
    <w:next w:val="Standard"/>
    <w:link w:val="berschrift1Zchn"/>
    <w:qFormat/>
    <w:rsid w:val="004D2768"/>
    <w:pPr>
      <w:keepNext/>
      <w:keepLines/>
      <w:numPr>
        <w:numId w:val="1"/>
      </w:numPr>
      <w:spacing w:before="120" w:after="6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qFormat/>
    <w:rsid w:val="00CE0E41"/>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qFormat/>
    <w:rsid w:val="004D2768"/>
    <w:pPr>
      <w:keepNext/>
      <w:keepLines/>
      <w:numPr>
        <w:ilvl w:val="2"/>
        <w:numId w:val="1"/>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1"/>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1"/>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1"/>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1"/>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1"/>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245BC0"/>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245BC0"/>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9407BF"/>
    <w:pPr>
      <w:numPr>
        <w:numId w:val="5"/>
      </w:numPr>
      <w:ind w:left="426" w:hanging="284"/>
      <w:contextualSpacing/>
    </w:pPr>
  </w:style>
  <w:style w:type="character" w:customStyle="1" w:styleId="berschrift1Zchn">
    <w:name w:val="Überschrift 1 Zchn"/>
    <w:basedOn w:val="Absatz-Standardschriftart"/>
    <w:link w:val="berschrift1"/>
    <w:rsid w:val="004D276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rsid w:val="00CE0E41"/>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D74E37"/>
    <w:pPr>
      <w:numPr>
        <w:numId w:val="2"/>
      </w:numPr>
    </w:pPr>
  </w:style>
  <w:style w:type="numbering" w:customStyle="1" w:styleId="FMHAufzhlunggegliedertauf3EbenenAltA">
    <w:name w:val="FMH Aufzählung gegliedert auf 3 Ebenen (Alt+A)"/>
    <w:uiPriority w:val="99"/>
    <w:rsid w:val="00D74E37"/>
    <w:pPr>
      <w:numPr>
        <w:numId w:val="3"/>
      </w:numPr>
    </w:pPr>
  </w:style>
  <w:style w:type="paragraph" w:customStyle="1" w:styleId="ABCAufzhlungfr1Ebene">
    <w:name w:val="ABC Aufzählung für 1 Ebene"/>
    <w:basedOn w:val="Standard"/>
    <w:uiPriority w:val="2"/>
    <w:qFormat/>
    <w:rsid w:val="009407BF"/>
    <w:pPr>
      <w:numPr>
        <w:numId w:val="4"/>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E0E41"/>
    <w:pPr>
      <w:tabs>
        <w:tab w:val="right" w:leader="dot" w:pos="9072"/>
      </w:tabs>
      <w:ind w:left="454" w:right="567" w:hanging="454"/>
      <w:contextualSpacing/>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rsid w:val="00E177D4"/>
    <w:pPr>
      <w:spacing w:after="0"/>
      <w:ind w:left="680" w:hanging="680"/>
    </w:pPr>
    <w:rPr>
      <w:sz w:val="18"/>
      <w:szCs w:val="20"/>
    </w:rPr>
  </w:style>
  <w:style w:type="character" w:customStyle="1" w:styleId="FunotentextZchn">
    <w:name w:val="Fußnotentext Zchn"/>
    <w:basedOn w:val="Absatz-Standardschriftart"/>
    <w:link w:val="Funotentext"/>
    <w:rsid w:val="00E177D4"/>
    <w:rPr>
      <w:sz w:val="18"/>
      <w:szCs w:val="20"/>
    </w:rPr>
  </w:style>
  <w:style w:type="character" w:styleId="Funotenzeichen">
    <w:name w:val="footnote reference"/>
    <w:basedOn w:val="Absatz-Standardschriftart"/>
    <w:unhideWhenUsed/>
    <w:rsid w:val="00E177D4"/>
    <w:rPr>
      <w:vertAlign w:val="superscript"/>
    </w:rPr>
  </w:style>
  <w:style w:type="paragraph" w:styleId="Kopfzeile">
    <w:name w:val="header"/>
    <w:basedOn w:val="Standard"/>
    <w:link w:val="KopfzeileZchn"/>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0C32EC"/>
    <w:pPr>
      <w:numPr>
        <w:ilvl w:val="1"/>
      </w:numPr>
    </w:pPr>
  </w:style>
  <w:style w:type="paragraph" w:styleId="Aufzhlungszeichen3">
    <w:name w:val="List Bullet 3"/>
    <w:basedOn w:val="Aufzhlungszeichenfr1Ebene"/>
    <w:uiPriority w:val="99"/>
    <w:rsid w:val="000C32EC"/>
    <w:pPr>
      <w:numPr>
        <w:ilvl w:val="2"/>
      </w:numPr>
    </w:pPr>
  </w:style>
  <w:style w:type="paragraph" w:customStyle="1" w:styleId="Nummerierungfr1Ebene">
    <w:name w:val="Nummerierung für 1 Ebene"/>
    <w:basedOn w:val="Standard"/>
    <w:uiPriority w:val="2"/>
    <w:qFormat/>
    <w:rsid w:val="00D74E37"/>
    <w:pPr>
      <w:numPr>
        <w:numId w:val="6"/>
      </w:numPr>
      <w:contextualSpacing/>
    </w:pPr>
    <w:rPr>
      <w:szCs w:val="20"/>
    </w:rPr>
  </w:style>
  <w:style w:type="numbering" w:customStyle="1" w:styleId="Aufzhlung">
    <w:name w:val="Aufzählung"/>
    <w:basedOn w:val="KeineListe"/>
    <w:uiPriority w:val="99"/>
    <w:rsid w:val="00910E0D"/>
    <w:pPr>
      <w:numPr>
        <w:numId w:val="7"/>
      </w:numPr>
    </w:pPr>
  </w:style>
  <w:style w:type="paragraph" w:styleId="Abbildungsverzeichnis">
    <w:name w:val="table of figures"/>
    <w:basedOn w:val="Standard"/>
    <w:next w:val="Standard"/>
    <w:uiPriority w:val="99"/>
    <w:unhideWhenUsed/>
    <w:rsid w:val="00910E0D"/>
    <w:pPr>
      <w:spacing w:after="0" w:line="259" w:lineRule="auto"/>
    </w:pPr>
  </w:style>
  <w:style w:type="paragraph" w:styleId="Literaturverzeichnis">
    <w:name w:val="Bibliography"/>
    <w:basedOn w:val="Standard"/>
    <w:next w:val="Standard"/>
    <w:uiPriority w:val="37"/>
    <w:unhideWhenUsed/>
    <w:rsid w:val="00910E0D"/>
    <w:pPr>
      <w:spacing w:after="160" w:line="259" w:lineRule="auto"/>
    </w:pPr>
  </w:style>
  <w:style w:type="character" w:styleId="Kommentarzeichen">
    <w:name w:val="annotation reference"/>
    <w:basedOn w:val="Absatz-Standardschriftart"/>
    <w:unhideWhenUsed/>
    <w:rsid w:val="0045568D"/>
    <w:rPr>
      <w:sz w:val="16"/>
      <w:szCs w:val="16"/>
    </w:rPr>
  </w:style>
  <w:style w:type="paragraph" w:styleId="Kommentartext">
    <w:name w:val="annotation text"/>
    <w:basedOn w:val="Standard"/>
    <w:link w:val="KommentartextZchn"/>
    <w:unhideWhenUsed/>
    <w:rsid w:val="0045568D"/>
    <w:rPr>
      <w:sz w:val="20"/>
      <w:szCs w:val="20"/>
    </w:rPr>
  </w:style>
  <w:style w:type="character" w:customStyle="1" w:styleId="KommentartextZchn">
    <w:name w:val="Kommentartext Zchn"/>
    <w:basedOn w:val="Absatz-Standardschriftart"/>
    <w:link w:val="Kommentartext"/>
    <w:rsid w:val="0045568D"/>
    <w:rPr>
      <w:sz w:val="20"/>
      <w:szCs w:val="20"/>
    </w:rPr>
  </w:style>
  <w:style w:type="paragraph" w:styleId="Kommentarthema">
    <w:name w:val="annotation subject"/>
    <w:basedOn w:val="Kommentartext"/>
    <w:next w:val="Kommentartext"/>
    <w:link w:val="KommentarthemaZchn"/>
    <w:unhideWhenUsed/>
    <w:rsid w:val="0045568D"/>
    <w:rPr>
      <w:b/>
      <w:bCs/>
    </w:rPr>
  </w:style>
  <w:style w:type="character" w:customStyle="1" w:styleId="KommentarthemaZchn">
    <w:name w:val="Kommentarthema Zchn"/>
    <w:basedOn w:val="KommentartextZchn"/>
    <w:link w:val="Kommentarthema"/>
    <w:rsid w:val="0045568D"/>
    <w:rPr>
      <w:b/>
      <w:bCs/>
      <w:sz w:val="20"/>
      <w:szCs w:val="20"/>
    </w:rPr>
  </w:style>
  <w:style w:type="character" w:styleId="BesuchterLink">
    <w:name w:val="FollowedHyperlink"/>
    <w:basedOn w:val="Absatz-Standardschriftart"/>
    <w:semiHidden/>
    <w:unhideWhenUsed/>
    <w:rsid w:val="006330B3"/>
    <w:rPr>
      <w:color w:val="A0966E" w:themeColor="followedHyperlink"/>
      <w:u w:val="single"/>
    </w:rPr>
  </w:style>
  <w:style w:type="paragraph" w:styleId="StandardWeb">
    <w:name w:val="Normal (Web)"/>
    <w:basedOn w:val="Standard"/>
    <w:uiPriority w:val="99"/>
    <w:unhideWhenUsed/>
    <w:rsid w:val="00184D8D"/>
    <w:pPr>
      <w:spacing w:before="100" w:beforeAutospacing="1" w:after="100" w:afterAutospacing="1"/>
    </w:pPr>
    <w:rPr>
      <w:rFonts w:ascii="Times New Roman" w:eastAsiaTheme="minorEastAsia"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B1398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144B8"/>
    <w:rPr>
      <w:color w:val="605E5C"/>
      <w:shd w:val="clear" w:color="auto" w:fill="E1DFDD"/>
    </w:rPr>
  </w:style>
  <w:style w:type="paragraph" w:customStyle="1" w:styleId="FliesstextPw">
    <w:name w:val="Fliesstext Pw"/>
    <w:basedOn w:val="Standard"/>
    <w:rsid w:val="00CB0D1E"/>
    <w:pPr>
      <w:tabs>
        <w:tab w:val="left" w:pos="2940"/>
      </w:tabs>
      <w:spacing w:before="120" w:line="276" w:lineRule="auto"/>
    </w:pPr>
    <w:rPr>
      <w:rFonts w:ascii="Segoe UI Light" w:eastAsia="Times New Roman" w:hAnsi="Segoe UI Light" w:cs="Times New Roman"/>
      <w:lang w:eastAsia="de-CH"/>
    </w:rPr>
  </w:style>
  <w:style w:type="paragraph" w:customStyle="1" w:styleId="NummerierungPw">
    <w:name w:val="Nummerierung Pw"/>
    <w:basedOn w:val="FliesstextPw"/>
    <w:rsid w:val="00CB0D1E"/>
    <w:pPr>
      <w:numPr>
        <w:numId w:val="8"/>
      </w:numPr>
      <w:tabs>
        <w:tab w:val="clear" w:pos="2940"/>
        <w:tab w:val="left" w:pos="567"/>
      </w:tabs>
      <w:spacing w:line="240" w:lineRule="auto"/>
      <w:ind w:left="567" w:hanging="567"/>
    </w:pPr>
  </w:style>
  <w:style w:type="paragraph" w:customStyle="1" w:styleId="FliesstextCr">
    <w:name w:val="Fliesstext Cr"/>
    <w:basedOn w:val="Standard"/>
    <w:rsid w:val="00CB0D1E"/>
    <w:pPr>
      <w:tabs>
        <w:tab w:val="left" w:pos="2940"/>
      </w:tabs>
      <w:spacing w:before="60" w:line="324" w:lineRule="auto"/>
    </w:pPr>
    <w:rPr>
      <w:rFonts w:ascii="Segoe UI Light" w:eastAsia="Times New Roman" w:hAnsi="Segoe UI Light" w:cs="Times New Roman"/>
      <w:szCs w:val="16"/>
      <w:lang w:eastAsia="de-CH"/>
    </w:rPr>
  </w:style>
  <w:style w:type="paragraph" w:customStyle="1" w:styleId="Clause">
    <w:name w:val="Clause"/>
    <w:basedOn w:val="berschrift2"/>
    <w:link w:val="ClauseZchn"/>
    <w:rsid w:val="00CB0D1E"/>
    <w:pPr>
      <w:keepNext w:val="0"/>
      <w:keepLines w:val="0"/>
      <w:tabs>
        <w:tab w:val="left" w:pos="425"/>
      </w:tabs>
      <w:spacing w:after="0" w:line="276" w:lineRule="auto"/>
      <w:ind w:left="0" w:firstLine="0"/>
      <w:jc w:val="both"/>
    </w:pPr>
    <w:rPr>
      <w:rFonts w:ascii="Segoe UI Light" w:eastAsia="Times New Roman" w:hAnsi="Segoe UI Light" w:cs="Times New Roman"/>
      <w:b w:val="0"/>
      <w:bCs w:val="0"/>
      <w:szCs w:val="28"/>
      <w:lang w:eastAsia="de-DE"/>
    </w:rPr>
  </w:style>
  <w:style w:type="paragraph" w:styleId="Textkrper-Einzug2">
    <w:name w:val="Body Text Indent 2"/>
    <w:basedOn w:val="Standard"/>
    <w:link w:val="Textkrper-Einzug2Zchn"/>
    <w:rsid w:val="00CB0D1E"/>
    <w:pPr>
      <w:tabs>
        <w:tab w:val="left" w:pos="680"/>
      </w:tabs>
      <w:spacing w:before="60" w:line="480" w:lineRule="auto"/>
      <w:ind w:left="360"/>
      <w:jc w:val="both"/>
    </w:pPr>
    <w:rPr>
      <w:rFonts w:ascii="Frutiger 45 Light" w:eastAsia="SimSun" w:hAnsi="Frutiger 45 Light" w:cs="Times New Roman"/>
      <w:sz w:val="21"/>
      <w:szCs w:val="20"/>
      <w:lang w:val="en-GB" w:eastAsia="de-CH"/>
    </w:rPr>
  </w:style>
  <w:style w:type="character" w:customStyle="1" w:styleId="Textkrper-Einzug2Zchn">
    <w:name w:val="Textkörper-Einzug 2 Zchn"/>
    <w:basedOn w:val="Absatz-Standardschriftart"/>
    <w:link w:val="Textkrper-Einzug2"/>
    <w:rsid w:val="00CB0D1E"/>
    <w:rPr>
      <w:rFonts w:ascii="Frutiger 45 Light" w:eastAsia="SimSun" w:hAnsi="Frutiger 45 Light" w:cs="Times New Roman"/>
      <w:sz w:val="21"/>
      <w:szCs w:val="20"/>
      <w:lang w:val="en-GB" w:eastAsia="de-CH"/>
    </w:rPr>
  </w:style>
  <w:style w:type="table" w:customStyle="1" w:styleId="Tabellengitternetz">
    <w:name w:val="Tabellengitternetz"/>
    <w:basedOn w:val="NormaleTabelle"/>
    <w:rsid w:val="00CB0D1E"/>
    <w:pPr>
      <w:spacing w:after="0"/>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Standard"/>
    <w:rsid w:val="00CB0D1E"/>
    <w:pPr>
      <w:numPr>
        <w:numId w:val="9"/>
      </w:numPr>
      <w:spacing w:before="120" w:line="260" w:lineRule="atLeast"/>
      <w:jc w:val="both"/>
    </w:pPr>
    <w:rPr>
      <w:rFonts w:ascii="Frutiger 45 Light" w:eastAsia="Times New Roman" w:hAnsi="Frutiger 45 Light" w:cs="Times New Roman"/>
      <w:sz w:val="21"/>
      <w:szCs w:val="20"/>
      <w:lang w:val="en-GB" w:eastAsia="en-GB"/>
    </w:rPr>
  </w:style>
  <w:style w:type="paragraph" w:customStyle="1" w:styleId="NumberedList">
    <w:name w:val="Numbered List"/>
    <w:basedOn w:val="Level3"/>
    <w:rsid w:val="00CB0D1E"/>
    <w:pPr>
      <w:numPr>
        <w:numId w:val="10"/>
      </w:numPr>
      <w:spacing w:before="0"/>
    </w:pPr>
  </w:style>
  <w:style w:type="paragraph" w:styleId="Inhaltsverzeichnisberschrift">
    <w:name w:val="TOC Heading"/>
    <w:basedOn w:val="berschrift1"/>
    <w:next w:val="Standard"/>
    <w:uiPriority w:val="39"/>
    <w:unhideWhenUsed/>
    <w:rsid w:val="00CB0D1E"/>
    <w:pPr>
      <w:spacing w:before="360" w:after="120" w:line="276" w:lineRule="auto"/>
      <w:ind w:left="431" w:hanging="431"/>
      <w:outlineLvl w:val="9"/>
    </w:pPr>
    <w:rPr>
      <w:rFonts w:ascii="Cambria" w:eastAsia="Times New Roman" w:hAnsi="Cambria" w:cs="Segoe UI Light"/>
      <w:color w:val="365F91"/>
      <w:sz w:val="24"/>
      <w:lang w:val="de-DE"/>
    </w:rPr>
  </w:style>
  <w:style w:type="paragraph" w:customStyle="1" w:styleId="Formatvorlage1">
    <w:name w:val="Formatvorlage1"/>
    <w:basedOn w:val="Standard"/>
    <w:next w:val="berschrift4"/>
    <w:link w:val="Formatvorlage1Zchn"/>
    <w:rsid w:val="00CB0D1E"/>
    <w:pPr>
      <w:numPr>
        <w:ilvl w:val="3"/>
        <w:numId w:val="11"/>
      </w:numPr>
      <w:tabs>
        <w:tab w:val="left" w:pos="567"/>
      </w:tabs>
      <w:spacing w:before="120" w:line="276" w:lineRule="auto"/>
    </w:pPr>
    <w:rPr>
      <w:rFonts w:ascii="Segoe UI Light" w:eastAsia="Times New Roman" w:hAnsi="Segoe UI Light" w:cs="Times New Roman"/>
      <w:b/>
      <w:lang w:val="en-US" w:eastAsia="de-CH"/>
    </w:rPr>
  </w:style>
  <w:style w:type="character" w:customStyle="1" w:styleId="Formatvorlage1Zchn">
    <w:name w:val="Formatvorlage1 Zchn"/>
    <w:basedOn w:val="Absatz-Standardschriftart"/>
    <w:link w:val="Formatvorlage1"/>
    <w:rsid w:val="00CB0D1E"/>
    <w:rPr>
      <w:rFonts w:ascii="Segoe UI Light" w:eastAsia="Times New Roman" w:hAnsi="Segoe UI Light" w:cs="Times New Roman"/>
      <w:b/>
      <w:lang w:val="en-US" w:eastAsia="de-CH"/>
    </w:rPr>
  </w:style>
  <w:style w:type="paragraph" w:customStyle="1" w:styleId="Textbody">
    <w:name w:val="Textbody"/>
    <w:basedOn w:val="Clause"/>
    <w:link w:val="TextbodyZchn"/>
    <w:qFormat/>
    <w:rsid w:val="00CB0D1E"/>
    <w:pPr>
      <w:numPr>
        <w:ilvl w:val="0"/>
        <w:numId w:val="0"/>
      </w:numPr>
      <w:tabs>
        <w:tab w:val="left" w:pos="0"/>
        <w:tab w:val="left" w:pos="4962"/>
      </w:tabs>
    </w:pPr>
  </w:style>
  <w:style w:type="paragraph" w:customStyle="1" w:styleId="Fazit">
    <w:name w:val="Fazit"/>
    <w:basedOn w:val="Textbody"/>
    <w:link w:val="FazitZchn"/>
    <w:rsid w:val="00CB0D1E"/>
    <w:pPr>
      <w:numPr>
        <w:ilvl w:val="1"/>
        <w:numId w:val="12"/>
      </w:numPr>
      <w:pBdr>
        <w:top w:val="single" w:sz="4" w:space="1" w:color="auto"/>
        <w:left w:val="single" w:sz="4" w:space="4" w:color="auto"/>
        <w:bottom w:val="single" w:sz="4" w:space="1" w:color="auto"/>
        <w:right w:val="single" w:sz="4" w:space="4" w:color="auto"/>
      </w:pBdr>
      <w:ind w:left="720"/>
    </w:pPr>
    <w:rPr>
      <w:b/>
    </w:rPr>
  </w:style>
  <w:style w:type="character" w:customStyle="1" w:styleId="ClauseZchn">
    <w:name w:val="Clause Zchn"/>
    <w:basedOn w:val="berschrift2Zchn"/>
    <w:link w:val="Clause"/>
    <w:rsid w:val="00CB0D1E"/>
    <w:rPr>
      <w:rFonts w:ascii="Segoe UI Light" w:eastAsia="Times New Roman" w:hAnsi="Segoe UI Light" w:cs="Times New Roman"/>
      <w:b w:val="0"/>
      <w:bCs w:val="0"/>
      <w:sz w:val="24"/>
      <w:szCs w:val="28"/>
      <w:lang w:eastAsia="de-DE"/>
    </w:rPr>
  </w:style>
  <w:style w:type="character" w:customStyle="1" w:styleId="TextbodyZchn">
    <w:name w:val="Textbody Zchn"/>
    <w:basedOn w:val="ClauseZchn"/>
    <w:link w:val="Textbody"/>
    <w:rsid w:val="00CB0D1E"/>
    <w:rPr>
      <w:rFonts w:ascii="Segoe UI Light" w:eastAsia="Times New Roman" w:hAnsi="Segoe UI Light" w:cs="Times New Roman"/>
      <w:b w:val="0"/>
      <w:bCs w:val="0"/>
      <w:sz w:val="24"/>
      <w:szCs w:val="28"/>
      <w:lang w:eastAsia="de-DE"/>
    </w:rPr>
  </w:style>
  <w:style w:type="paragraph" w:customStyle="1" w:styleId="Formatvorlage2">
    <w:name w:val="Formatvorlage2"/>
    <w:basedOn w:val="Fazit"/>
    <w:link w:val="Formatvorlage2Zchn"/>
    <w:rsid w:val="00CB0D1E"/>
    <w:pPr>
      <w:numPr>
        <w:numId w:val="13"/>
      </w:numPr>
      <w:pBdr>
        <w:top w:val="none" w:sz="0" w:space="0" w:color="auto"/>
        <w:left w:val="none" w:sz="0" w:space="0" w:color="auto"/>
        <w:bottom w:val="none" w:sz="0" w:space="0" w:color="auto"/>
        <w:right w:val="none" w:sz="0" w:space="0" w:color="auto"/>
      </w:pBdr>
      <w:ind w:left="720"/>
    </w:pPr>
    <w:rPr>
      <w:b w:val="0"/>
    </w:rPr>
  </w:style>
  <w:style w:type="character" w:customStyle="1" w:styleId="FazitZchn">
    <w:name w:val="Fazit Zchn"/>
    <w:basedOn w:val="TextbodyZchn"/>
    <w:link w:val="Fazit"/>
    <w:rsid w:val="00CB0D1E"/>
    <w:rPr>
      <w:rFonts w:ascii="Segoe UI Light" w:eastAsia="Times New Roman" w:hAnsi="Segoe UI Light" w:cs="Times New Roman"/>
      <w:b/>
      <w:bCs w:val="0"/>
      <w:sz w:val="24"/>
      <w:szCs w:val="28"/>
      <w:lang w:eastAsia="de-DE"/>
    </w:rPr>
  </w:style>
  <w:style w:type="character" w:customStyle="1" w:styleId="Formatvorlage2Zchn">
    <w:name w:val="Formatvorlage2 Zchn"/>
    <w:basedOn w:val="FazitZchn"/>
    <w:link w:val="Formatvorlage2"/>
    <w:rsid w:val="00CB0D1E"/>
    <w:rPr>
      <w:rFonts w:ascii="Segoe UI Light" w:eastAsia="Times New Roman" w:hAnsi="Segoe UI Light" w:cs="Times New Roman"/>
      <w:b w:val="0"/>
      <w:bCs w:val="0"/>
      <w:sz w:val="24"/>
      <w:szCs w:val="28"/>
      <w:lang w:eastAsia="de-DE"/>
    </w:rPr>
  </w:style>
  <w:style w:type="character" w:customStyle="1" w:styleId="itn-normal">
    <w:name w:val="itn-normal"/>
    <w:basedOn w:val="Absatz-Standardschriftart"/>
    <w:rsid w:val="00CB0D1E"/>
  </w:style>
  <w:style w:type="paragraph" w:customStyle="1" w:styleId="Formatvorlage3">
    <w:name w:val="Formatvorlage3"/>
    <w:basedOn w:val="Textbody"/>
    <w:rsid w:val="00CB0D1E"/>
    <w:pPr>
      <w:numPr>
        <w:numId w:val="14"/>
      </w:numPr>
      <w:ind w:left="425" w:hanging="425"/>
      <w:contextualSpacing/>
    </w:pPr>
  </w:style>
  <w:style w:type="character" w:styleId="Hervorhebung">
    <w:name w:val="Emphasis"/>
    <w:basedOn w:val="Absatz-Standardschriftart"/>
    <w:uiPriority w:val="20"/>
    <w:rsid w:val="00CB0D1E"/>
    <w:rPr>
      <w:i/>
      <w:iCs/>
    </w:rPr>
  </w:style>
  <w:style w:type="character" w:customStyle="1" w:styleId="exactmatch">
    <w:name w:val="exact_match"/>
    <w:basedOn w:val="Absatz-Standardschriftart"/>
    <w:rsid w:val="00CB0D1E"/>
  </w:style>
  <w:style w:type="paragraph" w:customStyle="1" w:styleId="Formatvorlage4">
    <w:name w:val="Formatvorlage4"/>
    <w:basedOn w:val="Textbody"/>
    <w:rsid w:val="00CB0D1E"/>
    <w:pPr>
      <w:spacing w:before="60" w:after="60"/>
      <w:ind w:left="360" w:hanging="360"/>
    </w:pPr>
  </w:style>
  <w:style w:type="paragraph" w:customStyle="1" w:styleId="Default">
    <w:name w:val="Default"/>
    <w:basedOn w:val="Standard"/>
    <w:uiPriority w:val="99"/>
    <w:rsid w:val="00CB0D1E"/>
    <w:pPr>
      <w:autoSpaceDE w:val="0"/>
      <w:autoSpaceDN w:val="0"/>
      <w:spacing w:before="60" w:after="60" w:line="276" w:lineRule="auto"/>
    </w:pPr>
    <w:rPr>
      <w:rFonts w:ascii="Segoe UI Light" w:hAnsi="Segoe UI Light" w:cs="Calibri"/>
      <w:color w:val="000000"/>
    </w:rPr>
  </w:style>
  <w:style w:type="paragraph" w:customStyle="1" w:styleId="FAZIT0">
    <w:name w:val="FAZIT"/>
    <w:basedOn w:val="Textbody"/>
    <w:rsid w:val="00CB0D1E"/>
    <w:pPr>
      <w:tabs>
        <w:tab w:val="left" w:pos="1134"/>
      </w:tabs>
      <w:ind w:left="1134" w:hanging="1134"/>
    </w:pPr>
    <w:rPr>
      <w:b/>
    </w:rPr>
  </w:style>
  <w:style w:type="paragraph" w:customStyle="1" w:styleId="IDfixNum04">
    <w:name w:val="IDfix_Num04"/>
    <w:basedOn w:val="Standard"/>
    <w:rsid w:val="00CB0D1E"/>
    <w:pPr>
      <w:numPr>
        <w:numId w:val="15"/>
      </w:numPr>
      <w:spacing w:before="300" w:after="60" w:line="300" w:lineRule="exact"/>
    </w:pPr>
    <w:rPr>
      <w:rFonts w:ascii="Segoe UI Light" w:eastAsia="Times New Roman" w:hAnsi="Segoe UI Light" w:cs="Calibri"/>
    </w:rPr>
  </w:style>
  <w:style w:type="numbering" w:customStyle="1" w:styleId="IDfixNum14">
    <w:name w:val="IDfix_Num14"/>
    <w:rsid w:val="00CB0D1E"/>
    <w:pPr>
      <w:numPr>
        <w:numId w:val="15"/>
      </w:numPr>
    </w:pPr>
  </w:style>
  <w:style w:type="paragraph" w:customStyle="1" w:styleId="Trennzeile">
    <w:name w:val="Trennzeile"/>
    <w:basedOn w:val="Standard"/>
    <w:qFormat/>
    <w:rsid w:val="00CB0D1E"/>
    <w:pPr>
      <w:spacing w:before="60" w:after="60" w:line="276" w:lineRule="auto"/>
      <w:jc w:val="center"/>
    </w:pPr>
    <w:rPr>
      <w:rFonts w:ascii="Segoe UI Light" w:eastAsia="Times New Roman" w:hAnsi="Segoe UI Light" w:cs="Times New Roman"/>
      <w:lang w:eastAsia="de-CH"/>
    </w:rPr>
  </w:style>
  <w:style w:type="paragraph" w:customStyle="1" w:styleId="Titellevel">
    <w:name w:val="Titellevel"/>
    <w:basedOn w:val="Kopfzeile"/>
    <w:rsid w:val="00CB0D1E"/>
    <w:pPr>
      <w:spacing w:before="480" w:after="360" w:line="324" w:lineRule="auto"/>
    </w:pPr>
    <w:rPr>
      <w:rFonts w:ascii="Segoe UI Light" w:eastAsia="Times New Roman" w:hAnsi="Segoe UI Light" w:cs="Times New Roman"/>
      <w:b/>
      <w:bCs/>
      <w:sz w:val="40"/>
      <w:szCs w:val="20"/>
      <w:lang w:eastAsia="de-CH"/>
    </w:rPr>
  </w:style>
  <w:style w:type="paragraph" w:customStyle="1" w:styleId="Inhaltsverzeichnis">
    <w:name w:val="Inhaltsverzeichnis"/>
    <w:basedOn w:val="Kopfzeile"/>
    <w:rsid w:val="00CB0D1E"/>
    <w:pPr>
      <w:spacing w:before="120" w:after="120" w:line="324" w:lineRule="auto"/>
    </w:pPr>
    <w:rPr>
      <w:rFonts w:ascii="Segoe UI Light" w:eastAsia="Times New Roman" w:hAnsi="Segoe UI Light" w:cs="Times New Roman"/>
      <w:b/>
      <w:bCs/>
      <w:sz w:val="20"/>
      <w:szCs w:val="20"/>
      <w:lang w:eastAsia="de-CH"/>
    </w:rPr>
  </w:style>
  <w:style w:type="paragraph" w:styleId="Verzeichnis4">
    <w:name w:val="toc 4"/>
    <w:basedOn w:val="Standard"/>
    <w:next w:val="Standard"/>
    <w:autoRedefine/>
    <w:uiPriority w:val="39"/>
    <w:unhideWhenUsed/>
    <w:rsid w:val="00CB0D1E"/>
    <w:pPr>
      <w:spacing w:before="60" w:after="100" w:line="276" w:lineRule="auto"/>
      <w:ind w:left="720"/>
    </w:pPr>
    <w:rPr>
      <w:rFonts w:ascii="Segoe UI Light" w:eastAsia="Times New Roman" w:hAnsi="Segoe UI Light" w:cs="Times New Roman"/>
      <w:lang w:eastAsia="de-CH"/>
    </w:rPr>
  </w:style>
  <w:style w:type="paragraph" w:customStyle="1" w:styleId="X-Aufzhlung">
    <w:name w:val="X-Aufzählung"/>
    <w:basedOn w:val="Listenabsatz"/>
    <w:link w:val="X-AufzhlungChar"/>
    <w:qFormat/>
    <w:rsid w:val="00CB0D1E"/>
    <w:pPr>
      <w:numPr>
        <w:ilvl w:val="1"/>
        <w:numId w:val="16"/>
      </w:numPr>
      <w:spacing w:before="60" w:line="259" w:lineRule="auto"/>
    </w:pPr>
    <w:rPr>
      <w:rFonts w:ascii="Segoe UI Light" w:eastAsia="Times New Roman" w:hAnsi="Segoe UI Light" w:cs="Times New Roman"/>
      <w:lang w:eastAsia="en-GB"/>
    </w:rPr>
  </w:style>
  <w:style w:type="character" w:customStyle="1" w:styleId="X-AufzhlungChar">
    <w:name w:val="X-Aufzählung Char"/>
    <w:basedOn w:val="Absatz-Standardschriftart"/>
    <w:link w:val="X-Aufzhlung"/>
    <w:rsid w:val="00CB0D1E"/>
    <w:rPr>
      <w:rFonts w:ascii="Segoe UI Light" w:eastAsia="Times New Roman" w:hAnsi="Segoe UI Light" w:cs="Times New Roman"/>
      <w:lang w:eastAsia="en-GB"/>
    </w:rPr>
  </w:style>
  <w:style w:type="paragraph" w:customStyle="1" w:styleId="X-Header1">
    <w:name w:val="X-Header 1"/>
    <w:basedOn w:val="Standard"/>
    <w:next w:val="Standard"/>
    <w:link w:val="X-Header1Char"/>
    <w:autoRedefine/>
    <w:qFormat/>
    <w:rsid w:val="00CB0D1E"/>
    <w:pPr>
      <w:keepNext/>
      <w:keepLines/>
      <w:numPr>
        <w:numId w:val="17"/>
      </w:numPr>
      <w:spacing w:before="240" w:line="259" w:lineRule="auto"/>
      <w:outlineLvl w:val="0"/>
    </w:pPr>
    <w:rPr>
      <w:rFonts w:ascii="Segoe UI Light" w:eastAsia="Times New Roman" w:hAnsi="Segoe UI Light" w:cs="Times New Roman"/>
      <w:color w:val="66CC33"/>
      <w:sz w:val="32"/>
      <w:lang w:eastAsia="en-GB"/>
    </w:rPr>
  </w:style>
  <w:style w:type="character" w:customStyle="1" w:styleId="X-Header1Char">
    <w:name w:val="X-Header 1 Char"/>
    <w:basedOn w:val="Absatz-Standardschriftart"/>
    <w:link w:val="X-Header1"/>
    <w:rsid w:val="00CB0D1E"/>
    <w:rPr>
      <w:rFonts w:ascii="Segoe UI Light" w:eastAsia="Times New Roman" w:hAnsi="Segoe UI Light" w:cs="Times New Roman"/>
      <w:color w:val="66CC33"/>
      <w:sz w:val="32"/>
      <w:lang w:eastAsia="en-GB"/>
    </w:rPr>
  </w:style>
  <w:style w:type="paragraph" w:customStyle="1" w:styleId="X-Header11">
    <w:name w:val="X-Header 1.1"/>
    <w:basedOn w:val="Standard"/>
    <w:next w:val="Standard"/>
    <w:link w:val="X-Header11Char"/>
    <w:qFormat/>
    <w:rsid w:val="00CB0D1E"/>
    <w:pPr>
      <w:numPr>
        <w:ilvl w:val="1"/>
        <w:numId w:val="17"/>
      </w:numPr>
      <w:spacing w:before="200" w:after="100" w:line="259" w:lineRule="auto"/>
      <w:jc w:val="both"/>
      <w:outlineLvl w:val="1"/>
    </w:pPr>
    <w:rPr>
      <w:rFonts w:ascii="Segoe UI Light" w:eastAsia="Times New Roman" w:hAnsi="Segoe UI Light" w:cs="Times New Roman"/>
      <w:color w:val="66CC33"/>
      <w:sz w:val="28"/>
      <w:lang w:eastAsia="en-GB"/>
    </w:rPr>
  </w:style>
  <w:style w:type="paragraph" w:customStyle="1" w:styleId="X-Header111">
    <w:name w:val="X-Header 1.1.1"/>
    <w:basedOn w:val="X-Header11"/>
    <w:next w:val="Standard"/>
    <w:qFormat/>
    <w:rsid w:val="00CB0D1E"/>
    <w:pPr>
      <w:numPr>
        <w:ilvl w:val="2"/>
      </w:numPr>
      <w:ind w:left="2160" w:hanging="360"/>
      <w:outlineLvl w:val="2"/>
    </w:pPr>
    <w:rPr>
      <w:sz w:val="24"/>
    </w:rPr>
  </w:style>
  <w:style w:type="paragraph" w:customStyle="1" w:styleId="X-Header1111">
    <w:name w:val="X-Header 1.1.1.1"/>
    <w:basedOn w:val="X-Header111"/>
    <w:next w:val="Standard"/>
    <w:autoRedefine/>
    <w:qFormat/>
    <w:rsid w:val="00CB0D1E"/>
    <w:pPr>
      <w:numPr>
        <w:ilvl w:val="3"/>
      </w:numPr>
      <w:ind w:left="2880" w:hanging="360"/>
    </w:pPr>
  </w:style>
  <w:style w:type="paragraph" w:customStyle="1" w:styleId="X-Aufzhlung-Definitionen">
    <w:name w:val="X-Aufzählung - Definitionen"/>
    <w:basedOn w:val="X-Aufzhlung"/>
    <w:qFormat/>
    <w:rsid w:val="00CB0D1E"/>
    <w:pPr>
      <w:ind w:left="567" w:hanging="425"/>
      <w:contextualSpacing w:val="0"/>
    </w:pPr>
  </w:style>
  <w:style w:type="paragraph" w:customStyle="1" w:styleId="Comment">
    <w:name w:val="Comment"/>
    <w:basedOn w:val="Standard"/>
    <w:rsid w:val="00CB0D1E"/>
    <w:pPr>
      <w:spacing w:before="60" w:after="200" w:line="276" w:lineRule="auto"/>
    </w:pPr>
    <w:rPr>
      <w:rFonts w:cs="Arial"/>
    </w:rPr>
  </w:style>
  <w:style w:type="paragraph" w:customStyle="1" w:styleId="Sidenote">
    <w:name w:val="Sidenote"/>
    <w:basedOn w:val="Standard"/>
    <w:next w:val="Standard"/>
    <w:rsid w:val="00CB0D1E"/>
    <w:pPr>
      <w:keepNext/>
      <w:framePr w:hSpace="454" w:vSpace="142" w:wrap="around" w:vAnchor="text" w:hAnchor="page" w:y="1"/>
      <w:spacing w:before="60" w:after="200" w:line="276" w:lineRule="auto"/>
    </w:pPr>
    <w:rPr>
      <w:sz w:val="20"/>
    </w:rPr>
  </w:style>
  <w:style w:type="paragraph" w:customStyle="1" w:styleId="List1">
    <w:name w:val="List1"/>
    <w:basedOn w:val="Standard"/>
    <w:rsid w:val="00CB0D1E"/>
    <w:pPr>
      <w:spacing w:before="60" w:after="200" w:line="276" w:lineRule="auto"/>
      <w:ind w:left="340" w:hanging="340"/>
    </w:pPr>
  </w:style>
  <w:style w:type="paragraph" w:customStyle="1" w:styleId="CommentTitle2">
    <w:name w:val="CommentTitle2"/>
    <w:basedOn w:val="Standard"/>
    <w:next w:val="Standard"/>
    <w:rsid w:val="00CB0D1E"/>
    <w:pPr>
      <w:keepNext/>
      <w:tabs>
        <w:tab w:val="left" w:pos="357"/>
      </w:tabs>
      <w:suppressAutoHyphens/>
      <w:autoSpaceDE w:val="0"/>
      <w:autoSpaceDN w:val="0"/>
      <w:adjustRightInd w:val="0"/>
      <w:spacing w:before="480" w:after="300" w:line="276" w:lineRule="auto"/>
      <w:outlineLvl w:val="1"/>
    </w:pPr>
    <w:rPr>
      <w:rFonts w:ascii="Arial" w:eastAsia="Times New Roman" w:hAnsi="Arial" w:cs="Arial"/>
      <w:b/>
      <w:bCs/>
      <w:color w:val="000000"/>
      <w:u w:color="000000"/>
      <w:lang w:val="de-DE" w:eastAsia="de-DE"/>
    </w:rPr>
  </w:style>
  <w:style w:type="paragraph" w:customStyle="1" w:styleId="CommentTitle3">
    <w:name w:val="CommentTitle3"/>
    <w:basedOn w:val="Standard"/>
    <w:next w:val="Standard"/>
    <w:rsid w:val="00CB0D1E"/>
    <w:pPr>
      <w:keepNext/>
      <w:tabs>
        <w:tab w:val="left" w:pos="357"/>
      </w:tabs>
      <w:suppressAutoHyphens/>
      <w:autoSpaceDE w:val="0"/>
      <w:autoSpaceDN w:val="0"/>
      <w:adjustRightInd w:val="0"/>
      <w:spacing w:before="480" w:after="300" w:line="276" w:lineRule="auto"/>
      <w:outlineLvl w:val="2"/>
    </w:pPr>
    <w:rPr>
      <w:rFonts w:ascii="Arial" w:eastAsia="Times New Roman" w:hAnsi="Arial" w:cs="Arial"/>
      <w:i/>
      <w:iCs/>
      <w:color w:val="000000"/>
      <w:u w:color="000000"/>
      <w:lang w:val="de-DE" w:eastAsia="de-DE"/>
    </w:rPr>
  </w:style>
  <w:style w:type="character" w:customStyle="1" w:styleId="X-Header11Char">
    <w:name w:val="X-Header 1.1 Char"/>
    <w:basedOn w:val="X-Header1Char"/>
    <w:link w:val="X-Header11"/>
    <w:rsid w:val="00CB0D1E"/>
    <w:rPr>
      <w:rFonts w:ascii="Segoe UI Light" w:eastAsia="Times New Roman" w:hAnsi="Segoe UI Light" w:cs="Times New Roman"/>
      <w:color w:val="66CC33"/>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17396">
      <w:bodyDiv w:val="1"/>
      <w:marLeft w:val="0"/>
      <w:marRight w:val="0"/>
      <w:marTop w:val="0"/>
      <w:marBottom w:val="0"/>
      <w:divBdr>
        <w:top w:val="none" w:sz="0" w:space="0" w:color="auto"/>
        <w:left w:val="none" w:sz="0" w:space="0" w:color="auto"/>
        <w:bottom w:val="none" w:sz="0" w:space="0" w:color="auto"/>
        <w:right w:val="none" w:sz="0" w:space="0" w:color="auto"/>
      </w:divBdr>
    </w:div>
    <w:div w:id="1173378214">
      <w:bodyDiv w:val="1"/>
      <w:marLeft w:val="0"/>
      <w:marRight w:val="0"/>
      <w:marTop w:val="0"/>
      <w:marBottom w:val="0"/>
      <w:divBdr>
        <w:top w:val="none" w:sz="0" w:space="0" w:color="auto"/>
        <w:left w:val="none" w:sz="0" w:space="0" w:color="auto"/>
        <w:bottom w:val="none" w:sz="0" w:space="0" w:color="auto"/>
        <w:right w:val="none" w:sz="0" w:space="0" w:color="auto"/>
      </w:divBdr>
      <w:divsChild>
        <w:div w:id="421754633">
          <w:marLeft w:val="0"/>
          <w:marRight w:val="0"/>
          <w:marTop w:val="0"/>
          <w:marBottom w:val="0"/>
          <w:divBdr>
            <w:top w:val="none" w:sz="0" w:space="0" w:color="auto"/>
            <w:left w:val="none" w:sz="0" w:space="0" w:color="auto"/>
            <w:bottom w:val="none" w:sz="0" w:space="0" w:color="auto"/>
            <w:right w:val="none" w:sz="0" w:space="0" w:color="auto"/>
          </w:divBdr>
          <w:divsChild>
            <w:div w:id="209852014">
              <w:marLeft w:val="0"/>
              <w:marRight w:val="0"/>
              <w:marTop w:val="0"/>
              <w:marBottom w:val="0"/>
              <w:divBdr>
                <w:top w:val="none" w:sz="0" w:space="0" w:color="auto"/>
                <w:left w:val="none" w:sz="0" w:space="0" w:color="auto"/>
                <w:bottom w:val="none" w:sz="0" w:space="0" w:color="auto"/>
                <w:right w:val="none" w:sz="0" w:space="0" w:color="auto"/>
              </w:divBdr>
              <w:divsChild>
                <w:div w:id="600840898">
                  <w:marLeft w:val="-225"/>
                  <w:marRight w:val="-225"/>
                  <w:marTop w:val="0"/>
                  <w:marBottom w:val="0"/>
                  <w:divBdr>
                    <w:top w:val="none" w:sz="0" w:space="0" w:color="auto"/>
                    <w:left w:val="none" w:sz="0" w:space="0" w:color="auto"/>
                    <w:bottom w:val="none" w:sz="0" w:space="0" w:color="auto"/>
                    <w:right w:val="none" w:sz="0" w:space="0" w:color="auto"/>
                  </w:divBdr>
                  <w:divsChild>
                    <w:div w:id="1697003084">
                      <w:marLeft w:val="0"/>
                      <w:marRight w:val="0"/>
                      <w:marTop w:val="0"/>
                      <w:marBottom w:val="0"/>
                      <w:divBdr>
                        <w:top w:val="none" w:sz="0" w:space="0" w:color="auto"/>
                        <w:left w:val="none" w:sz="0" w:space="0" w:color="auto"/>
                        <w:bottom w:val="none" w:sz="0" w:space="0" w:color="auto"/>
                        <w:right w:val="none" w:sz="0" w:space="0" w:color="auto"/>
                      </w:divBdr>
                      <w:divsChild>
                        <w:div w:id="359597099">
                          <w:marLeft w:val="-225"/>
                          <w:marRight w:val="-225"/>
                          <w:marTop w:val="0"/>
                          <w:marBottom w:val="0"/>
                          <w:divBdr>
                            <w:top w:val="none" w:sz="0" w:space="0" w:color="auto"/>
                            <w:left w:val="none" w:sz="0" w:space="0" w:color="auto"/>
                            <w:bottom w:val="none" w:sz="0" w:space="0" w:color="auto"/>
                            <w:right w:val="none" w:sz="0" w:space="0" w:color="auto"/>
                          </w:divBdr>
                          <w:divsChild>
                            <w:div w:id="1274943000">
                              <w:marLeft w:val="0"/>
                              <w:marRight w:val="0"/>
                              <w:marTop w:val="0"/>
                              <w:marBottom w:val="0"/>
                              <w:divBdr>
                                <w:top w:val="none" w:sz="0" w:space="0" w:color="auto"/>
                                <w:left w:val="none" w:sz="0" w:space="0" w:color="auto"/>
                                <w:bottom w:val="none" w:sz="0" w:space="0" w:color="auto"/>
                                <w:right w:val="none" w:sz="0" w:space="0" w:color="auto"/>
                              </w:divBdr>
                              <w:divsChild>
                                <w:div w:id="13075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970607">
      <w:bodyDiv w:val="1"/>
      <w:marLeft w:val="0"/>
      <w:marRight w:val="0"/>
      <w:marTop w:val="0"/>
      <w:marBottom w:val="0"/>
      <w:divBdr>
        <w:top w:val="none" w:sz="0" w:space="0" w:color="auto"/>
        <w:left w:val="none" w:sz="0" w:space="0" w:color="auto"/>
        <w:bottom w:val="none" w:sz="0" w:space="0" w:color="auto"/>
        <w:right w:val="none" w:sz="0" w:space="0" w:color="auto"/>
      </w:divBdr>
    </w:div>
    <w:div w:id="1485007560">
      <w:bodyDiv w:val="1"/>
      <w:marLeft w:val="0"/>
      <w:marRight w:val="0"/>
      <w:marTop w:val="0"/>
      <w:marBottom w:val="0"/>
      <w:divBdr>
        <w:top w:val="none" w:sz="0" w:space="0" w:color="auto"/>
        <w:left w:val="none" w:sz="0" w:space="0" w:color="auto"/>
        <w:bottom w:val="none" w:sz="0" w:space="0" w:color="auto"/>
        <w:right w:val="none" w:sz="0" w:space="0" w:color="auto"/>
      </w:divBdr>
      <w:divsChild>
        <w:div w:id="8873166">
          <w:marLeft w:val="0"/>
          <w:marRight w:val="0"/>
          <w:marTop w:val="0"/>
          <w:marBottom w:val="0"/>
          <w:divBdr>
            <w:top w:val="none" w:sz="0" w:space="0" w:color="auto"/>
            <w:left w:val="none" w:sz="0" w:space="0" w:color="auto"/>
            <w:bottom w:val="none" w:sz="0" w:space="0" w:color="auto"/>
            <w:right w:val="none" w:sz="0" w:space="0" w:color="auto"/>
          </w:divBdr>
          <w:divsChild>
            <w:div w:id="939139274">
              <w:marLeft w:val="0"/>
              <w:marRight w:val="0"/>
              <w:marTop w:val="0"/>
              <w:marBottom w:val="0"/>
              <w:divBdr>
                <w:top w:val="none" w:sz="0" w:space="0" w:color="auto"/>
                <w:left w:val="none" w:sz="0" w:space="0" w:color="auto"/>
                <w:bottom w:val="none" w:sz="0" w:space="0" w:color="auto"/>
                <w:right w:val="none" w:sz="0" w:space="0" w:color="auto"/>
              </w:divBdr>
              <w:divsChild>
                <w:div w:id="390614166">
                  <w:marLeft w:val="-225"/>
                  <w:marRight w:val="-225"/>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1158497505">
                          <w:marLeft w:val="-225"/>
                          <w:marRight w:val="-225"/>
                          <w:marTop w:val="0"/>
                          <w:marBottom w:val="0"/>
                          <w:divBdr>
                            <w:top w:val="none" w:sz="0" w:space="0" w:color="auto"/>
                            <w:left w:val="none" w:sz="0" w:space="0" w:color="auto"/>
                            <w:bottom w:val="none" w:sz="0" w:space="0" w:color="auto"/>
                            <w:right w:val="none" w:sz="0" w:space="0" w:color="auto"/>
                          </w:divBdr>
                          <w:divsChild>
                            <w:div w:id="1419062026">
                              <w:marLeft w:val="0"/>
                              <w:marRight w:val="0"/>
                              <w:marTop w:val="0"/>
                              <w:marBottom w:val="0"/>
                              <w:divBdr>
                                <w:top w:val="none" w:sz="0" w:space="0" w:color="auto"/>
                                <w:left w:val="none" w:sz="0" w:space="0" w:color="auto"/>
                                <w:bottom w:val="none" w:sz="0" w:space="0" w:color="auto"/>
                                <w:right w:val="none" w:sz="0" w:space="0" w:color="auto"/>
                              </w:divBdr>
                              <w:divsChild>
                                <w:div w:id="17415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849208">
      <w:bodyDiv w:val="1"/>
      <w:marLeft w:val="0"/>
      <w:marRight w:val="0"/>
      <w:marTop w:val="0"/>
      <w:marBottom w:val="0"/>
      <w:divBdr>
        <w:top w:val="none" w:sz="0" w:space="0" w:color="auto"/>
        <w:left w:val="none" w:sz="0" w:space="0" w:color="auto"/>
        <w:bottom w:val="none" w:sz="0" w:space="0" w:color="auto"/>
        <w:right w:val="none" w:sz="0" w:space="0" w:color="auto"/>
      </w:divBdr>
    </w:div>
    <w:div w:id="1592353863">
      <w:bodyDiv w:val="1"/>
      <w:marLeft w:val="0"/>
      <w:marRight w:val="0"/>
      <w:marTop w:val="0"/>
      <w:marBottom w:val="0"/>
      <w:divBdr>
        <w:top w:val="none" w:sz="0" w:space="0" w:color="auto"/>
        <w:left w:val="none" w:sz="0" w:space="0" w:color="auto"/>
        <w:bottom w:val="none" w:sz="0" w:space="0" w:color="auto"/>
        <w:right w:val="none" w:sz="0" w:space="0" w:color="auto"/>
      </w:divBdr>
    </w:div>
    <w:div w:id="17350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stoll\Vorlagen\Reglement_DE.dotx" TargetMode="External"/></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DCDC"/>
      </a:accent2>
      <a:accent3>
        <a:srgbClr val="556473"/>
      </a:accent3>
      <a:accent4>
        <a:srgbClr val="CDA028"/>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1" ma:contentTypeDescription="Create a new document." ma:contentTypeScope="" ma:versionID="ee3dd54c53d42973d6f00b52b523e0ee">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445289503dfb36cb9d3e6c28bfc36e17"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Bas11</b:Tag>
    <b:SourceType>ArticleInAPeriodical</b:SourceType>
    <b:Guid>{C2122764-CE6D-4736-B524-3BDB36CDBCDB}</b:Guid>
    <b:Author>
      <b:Author>
        <b:NameList>
          <b:Person>
            <b:Last>Kadry</b:Last>
            <b:First>Bassam</b:First>
          </b:Person>
          <b:Person>
            <b:Last>Chu</b:Last>
            <b:First>Larry</b:First>
            <b:Middle>F</b:Middle>
          </b:Person>
          <b:Person>
            <b:Last>Kadry</b:Last>
            <b:First>Bayan</b:First>
          </b:Person>
          <b:Person>
            <b:Last>Gammas</b:Last>
            <b:First>Danya</b:First>
          </b:Person>
          <b:Person>
            <b:Last>Macario</b:Last>
            <b:First>Alex</b:First>
          </b:Person>
        </b:NameList>
      </b:Author>
    </b:Author>
    <b:Title>Analysis of 4999 Online Physician Ratings Indicates That Most Patients Give Physicians a Favorable Rating</b:Title>
    <b:PeriodicalTitle>JOURNAL OF MEDICAL INTERNET RESEARCH</b:PeriodicalTitle>
    <b:Year>2011</b:Year>
    <b:RefOrder>1</b:RefOrder>
  </b:Source>
  <b:Source>
    <b:Tag>Stu17</b:Tag>
    <b:SourceType>ArticleInAPeriodical</b:SourceType>
    <b:Guid>{A05AE350-6F16-4C7C-940E-90F4A9ABE182}</b:Guid>
    <b:Author>
      <b:Author>
        <b:NameList>
          <b:Person>
            <b:Last>McLennan</b:Last>
            <b:First>Stuart</b:First>
          </b:Person>
          <b:Person>
            <b:Last>Strech</b:Last>
            <b:First>Daniel</b:First>
          </b:Person>
          <b:Person>
            <b:Last>Meyer</b:Last>
            <b:First>Andrea</b:First>
          </b:Person>
          <b:Person>
            <b:Last>Kahrass</b:Last>
            <b:First>Hannes</b:First>
          </b:Person>
        </b:NameList>
      </b:Author>
    </b:Author>
    <b:Title>Public Awareness and Use of German Physician Ratings Websites: Cross-Sectional Survey of Four North German Cities</b:Title>
    <b:PeriodicalTitle>JOURNAL OF MEDICAL INTERNET RESEARCH</b:PeriodicalTitle>
    <b:Year>2017</b:Year>
    <b:RefOrder>2</b:RefOrder>
  </b:Source>
  <b:Source>
    <b:Tag>Tom14</b:Tag>
    <b:SourceType>InternetSite</b:SourceType>
    <b:Guid>{C319C58C-B3B2-4D39-A264-C1F8F986EEE2}</b:Guid>
    <b:Title>holidaycheckgroup.com</b:Title>
    <b:Year>2014</b:Year>
    <b:YearAccessed>2019</b:YearAccessed>
    <b:MonthAccessed>April</b:MonthAccessed>
    <b:Author>
      <b:Editor>
        <b:NameList>
          <b:Person>
            <b:Last>Media</b:Last>
            <b:First>Tomorrow</b:First>
            <b:Middle>Focus</b:Middle>
          </b:Person>
        </b:NameList>
      </b:Editor>
      <b:Author>
        <b:Corporate>Tomorrow Focus Media</b:Corporate>
      </b:Author>
    </b:Author>
    <b:URL>https://www.holidaycheckgroup.com/wp-content/uploads/2016/07/TOMORROW-FOCUS-AG_Umfrage_Die-Psychologie_des_Bewertens_Pr%C3%A4sentation-1.pdf</b:URL>
    <b:RefOrder>3</b:RefOrder>
  </b:Source>
  <b:Source>
    <b:Tag>Mar13</b:Tag>
    <b:SourceType>ArticleInAPeriodical</b:SourceType>
    <b:Guid>{34442A40-88BE-4E2D-A745-09196987C783}</b:Guid>
    <b:Author>
      <b:Author>
        <b:NameList>
          <b:Person>
            <b:Last>Emmert</b:Last>
            <b:First>Martin</b:First>
          </b:Person>
          <b:Person>
            <b:Last>Sander</b:Last>
            <b:First>Uwe</b:First>
          </b:Person>
          <b:Person>
            <b:Last>Pisch</b:Last>
            <b:First>Frank</b:First>
          </b:Person>
        </b:NameList>
      </b:Author>
    </b:Author>
    <b:Title>Eight Questions About Physician-Rating Websites:A Systematic Review</b:Title>
    <b:PeriodicalTitle>JOURNAL OF MEDICAL INTERNET RESEARCH</b:PeriodicalTitle>
    <b:Year>2013</b:Year>
    <b:RefOrder>4</b:RefOrder>
  </b:Source>
  <b:Source>
    <b:Tag>htt19</b:Tag>
    <b:SourceType>InternetSite</b:SourceType>
    <b:Guid>{CF2A8ACD-CD49-44E3-B8A2-DCCA5775D3B4}</b:Guid>
    <b:Title>bitkomresearch.de</b:Title>
    <b:Year>2019</b:Year>
    <b:Month>Februar</b:Month>
    <b:Day>28</b:Day>
    <b:URL>https://www.bitkom-research.de/WebRoot/Store19/Shops/63742557/519B/39BD/6B79/2D15/00F7/C0A8/29BA/7EB1/BITKOM_Presseinfo_Bewertung_von_Arbeitgebern_17_05_2013.pdf</b:URL>
    <b:RefOrder>5</b:RefOrder>
  </b:Source>
  <b:Source>
    <b:Tag>Mar15</b:Tag>
    <b:SourceType>ArticleInAPeriodical</b:SourceType>
    <b:Guid>{506DFAE7-0150-4221-B704-557134513EB3}</b:Guid>
    <b:Author>
      <b:Author>
        <b:NameList>
          <b:Person>
            <b:Last>Emmert</b:Last>
            <b:First>Martin</b:First>
          </b:Person>
          <b:Person>
            <b:Last>Halling</b:Last>
            <b:First>Frank</b:First>
          </b:Person>
          <b:Person>
            <b:Last>Meier</b:Last>
            <b:First>Florian</b:First>
          </b:Person>
        </b:NameList>
      </b:Author>
    </b:Author>
    <b:Title>Evaluations of Dentists on a German Physician Rating Website: An Analysis of the Ratings</b:Title>
    <b:PeriodicalTitle>JOURNAL OF MEDICAL INTERNET RESEARCH</b:PeriodicalTitle>
    <b:Year>2015</b:Year>
    <b:RefOrder>6</b:RefOrder>
  </b:Source>
  <b:Source>
    <b:Tag>Fab18</b:Tag>
    <b:SourceType>ArticleInAPeriodical</b:SourceType>
    <b:Guid>{AFE581A9-A2C8-4526-9087-75E6E9A01FAD}</b:Guid>
    <b:Author>
      <b:Author>
        <b:NameList>
          <b:Person>
            <b:Last>Rothenfluh</b:Last>
            <b:First>Fabia</b:First>
          </b:Person>
          <b:Person>
            <b:Last>Schulz</b:Last>
            <b:First>Peter</b:First>
            <b:Middle>J</b:Middle>
          </b:Person>
        </b:NameList>
      </b:Author>
    </b:Author>
    <b:Title>Content, Quality, and Assessment Tools of Physician-Rating Websites in 12 Countries: Quantitative Analysis</b:Title>
    <b:PeriodicalTitle>JOURNAL OF MEDICAL INTERNET RESEARCH</b:PeriodicalTitle>
    <b:Year>2018</b:Year>
    <b:RefOrder>7</b:RefOrder>
  </b:Source>
  <b:Source>
    <b:Tag>Mar16</b:Tag>
    <b:SourceType>ArticleInAPeriodical</b:SourceType>
    <b:Guid>{7978739F-3E43-4B45-9C66-E737BA4A760B}</b:Guid>
    <b:Author>
      <b:Author>
        <b:NameList>
          <b:Person>
            <b:Last>Emmert</b:Last>
            <b:First>Martin</b:First>
          </b:Person>
          <b:Person>
            <b:Last>Meszmer</b:Last>
            <b:First>Nina</b:First>
          </b:Person>
          <b:Person>
            <b:Last>Sander</b:Last>
            <b:First>Uwe</b:First>
          </b:Person>
        </b:NameList>
      </b:Author>
    </b:Author>
    <b:Title>Do Health Care Providers Use Online Patient Ratings to Improve the Quality of Care? Results From an Online-Based Cross-Sectional Study</b:Title>
    <b:PeriodicalTitle>JOURNAL OF MEDICAL INTERNET RESEARCH</b:PeriodicalTitle>
    <b:Year>2016</b:Year>
    <b:RefOrder>8</b:RefOrder>
  </b:Source>
  <b:Source>
    <b:Tag>Ral14</b:Tag>
    <b:SourceType>ArticleInAPeriodical</b:SourceType>
    <b:Guid>{369B645B-5BC3-4B2E-8CCE-A42063D22F72}</b:Guid>
    <b:Author>
      <b:Author>
        <b:NameList>
          <b:Person>
            <b:Last>Terlutter</b:Last>
            <b:First>Ralf</b:First>
          </b:Person>
          <b:Person>
            <b:Last>Bidmon</b:Last>
            <b:First>Sonja</b:First>
          </b:Person>
          <b:Person>
            <b:Last>Röttl</b:Last>
            <b:First>Johanna</b:First>
          </b:Person>
        </b:NameList>
      </b:Author>
    </b:Author>
    <b:Title>Who Uses Physician-Rating Websites? Differences in Sociodemographic Variables, Psychographic Variables, and Health Status of Users and Nonusers of Physician-Rating Websites</b:Title>
    <b:PeriodicalTitle>JOURNAL OF MEDICAL INTERNET RESEARCH</b:PeriodicalTitle>
    <b:Year>2014</b:Year>
    <b:RefOrder>9</b:RefOrder>
  </b:Source>
  <b:Source>
    <b:Tag>Stu171</b:Tag>
    <b:SourceType>ArticleInAPeriodical</b:SourceType>
    <b:Guid>{4D1E0FED-DCC1-4F1E-8475-7F2694E76296}</b:Guid>
    <b:Author>
      <b:Author>
        <b:NameList>
          <b:Person>
            <b:Last>McLennan</b:Last>
            <b:First>Stuart</b:First>
          </b:Person>
          <b:Person>
            <b:Last>Strech</b:Last>
            <b:First>Daniel</b:First>
          </b:Person>
          <b:Person>
            <b:Last>Reimann</b:Last>
            <b:First>Swantje</b:First>
          </b:Person>
        </b:NameList>
      </b:Author>
    </b:Author>
    <b:Title>Developments in the Frequency of Ratings and Evaluation Tendencies:A Review of German Physician Rating Websites</b:Title>
    <b:PeriodicalTitle>JOURNAL OF MEDICAL INTERNET RESEARCH</b:PeriodicalTitle>
    <b:Year>2017</b:Year>
    <b:RefOrder>10</b:RefOrder>
  </b:Source>
  <b:Source xmlns:b="http://schemas.openxmlformats.org/officeDocument/2006/bibliography">
    <b:Tag>Sal18</b:Tag>
    <b:SourceType>ArticleInAPeriodical</b:SourceType>
    <b:Guid>{1C86FCED-330F-42D6-9D8D-A854D0226558}</b:Guid>
    <b:Title>Public Awareness, Usage, and Predictors for the Use of Doctor</b:Title>
    <b:Year>2018</b:Year>
    <b:Author>
      <b:Author>
        <b:NameList>
          <b:Person>
            <b:Last>Salma Patel1</b:Last>
            <b:First>BSc</b:First>
            <b:Middle>(Hons), PhD</b:Middle>
          </b:Person>
          <b:Person>
            <b:Last>Rebecca Cain2</b:Last>
            <b:First>BA</b:First>
            <b:Middle>(Hons), PhD</b:Middle>
          </b:Person>
          <b:Person>
            <b:Last>Kevin Neailey3</b:Last>
            <b:First>BSc</b:First>
            <b:Middle>(Hons), PhD</b:Middle>
          </b:Person>
          <b:Person>
            <b:Last>Lucy Hooberman3</b:Last>
          </b:Person>
        </b:NameList>
      </b:Author>
    </b:Author>
    <b:PeriodicalTitle>JOURNAL OF MEDICAL INTERNET RESEARCH</b:PeriodicalTitle>
    <b:RefOrder>11</b:RefOrder>
  </b:Source>
</b:Sources>
</file>

<file path=customXml/itemProps1.xml><?xml version="1.0" encoding="utf-8"?>
<ds:datastoreItem xmlns:ds="http://schemas.openxmlformats.org/officeDocument/2006/customXml" ds:itemID="{2E75A7BD-CE3E-4B22-97AE-DACEE1451F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AABCCB-33CF-47CB-8A67-F72694955C41}">
  <ds:schemaRefs>
    <ds:schemaRef ds:uri="http://schemas.microsoft.com/sharepoint/v3/contenttype/forms"/>
  </ds:schemaRefs>
</ds:datastoreItem>
</file>

<file path=customXml/itemProps3.xml><?xml version="1.0" encoding="utf-8"?>
<ds:datastoreItem xmlns:ds="http://schemas.openxmlformats.org/officeDocument/2006/customXml" ds:itemID="{61E2FB23-257F-4A4A-8D9E-F34926EA3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836AC-BC74-40D6-ACBC-2ADD42B3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Reglement_DE.dotx</Template>
  <TotalTime>0</TotalTime>
  <Pages>9</Pages>
  <Words>3312</Words>
  <Characters>20871</Characters>
  <Application>Microsoft Office Word</Application>
  <DocSecurity>0</DocSecurity>
  <Lines>173</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Protokoll DE</vt:lpstr>
      <vt:lpstr>Protokoll DE</vt:lpstr>
    </vt:vector>
  </TitlesOfParts>
  <Company>FMH</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DE</dc:title>
  <dc:creator>Röthlisberger Fabian</dc:creator>
  <cp:lastModifiedBy>Stoll Claudia</cp:lastModifiedBy>
  <cp:revision>8</cp:revision>
  <cp:lastPrinted>2019-10-08T13:33:00Z</cp:lastPrinted>
  <dcterms:created xsi:type="dcterms:W3CDTF">2020-02-08T09:33:00Z</dcterms:created>
  <dcterms:modified xsi:type="dcterms:W3CDTF">2020-03-09T14:24:00Z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fc589bce-0790-3fcc-bc29-343799cb2313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y fmtid="{D5CDD505-2E9C-101B-9397-08002B2CF9AE}" pid="25" name="ContentTypeId">
    <vt:lpwstr>0x0101001FA9841545200C439E6084688A8E50F8</vt:lpwstr>
  </property>
</Properties>
</file>